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6552EAB9" w:rsidR="009C4427" w:rsidRPr="009F04EE" w:rsidRDefault="00054EC9"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 xml:space="preserve">April </w:t>
      </w:r>
      <w:r w:rsidR="00633881">
        <w:rPr>
          <w:b/>
        </w:rPr>
        <w:t>2</w:t>
      </w:r>
      <w:r>
        <w:rPr>
          <w:b/>
        </w:rPr>
        <w:t>4</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33345B0F" w:rsidR="00AB7587" w:rsidRPr="00AB7587" w:rsidRDefault="003D0AD3" w:rsidP="003D0AD3">
      <w:r w:rsidRPr="009F04EE">
        <w:tab/>
      </w:r>
      <w:r w:rsidRPr="009F04EE">
        <w:tab/>
      </w:r>
      <w:r w:rsidRPr="009F04EE">
        <w:tab/>
        <w:t xml:space="preserve">Invocation – </w:t>
      </w:r>
      <w:r w:rsidR="00054EC9">
        <w:t>Bryan Case</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621284C7"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054EC9">
        <w:rPr>
          <w:b/>
        </w:rPr>
        <w:t>March 27</w:t>
      </w:r>
      <w:r w:rsidR="00EA066E">
        <w:rPr>
          <w:b/>
        </w:rPr>
        <w:t>, 202</w:t>
      </w:r>
      <w:r w:rsidR="00054EC9">
        <w:rPr>
          <w:b/>
        </w:rPr>
        <w:t>3</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727C54FF" w14:textId="6D500501" w:rsidR="00C059A2" w:rsidRDefault="00124CA7" w:rsidP="00633881">
      <w:r>
        <w:t>10:25 a.m.</w:t>
      </w:r>
      <w:r>
        <w:tab/>
        <w:t xml:space="preserve">4. </w:t>
      </w:r>
      <w:r>
        <w:tab/>
      </w:r>
      <w:r w:rsidR="000153AA">
        <w:t xml:space="preserve">Roger Gray </w:t>
      </w:r>
      <w:r w:rsidR="00C059A2">
        <w:t>–</w:t>
      </w:r>
      <w:r w:rsidR="000153AA">
        <w:t xml:space="preserve"> </w:t>
      </w:r>
      <w:r w:rsidR="00C059A2">
        <w:t xml:space="preserve">BPA Provider of Choice, PNGC Agreement Update &amp; the </w:t>
      </w:r>
    </w:p>
    <w:p w14:paraId="5DB1DEA9" w14:textId="12E0C929" w:rsidR="00EF7A70" w:rsidRDefault="00C059A2" w:rsidP="00633881">
      <w:r>
        <w:tab/>
      </w:r>
      <w:r>
        <w:tab/>
      </w:r>
      <w:r>
        <w:tab/>
        <w:t xml:space="preserve"> Future of Power and Transmission.</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4481248E" w:rsidR="00E24BDB" w:rsidRDefault="00005108" w:rsidP="00E377D2">
      <w:pPr>
        <w:numPr>
          <w:ilvl w:val="0"/>
          <w:numId w:val="19"/>
        </w:numPr>
        <w:tabs>
          <w:tab w:val="clear" w:pos="2952"/>
        </w:tabs>
        <w:ind w:left="2520" w:hanging="360"/>
      </w:pPr>
      <w:r>
        <w:t xml:space="preserve"> </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4D215E3A" w14:textId="5E604E29" w:rsidR="00692D8C" w:rsidRDefault="00692D8C" w:rsidP="00E744A3">
      <w:pPr>
        <w:pStyle w:val="ListParagraph"/>
        <w:numPr>
          <w:ilvl w:val="0"/>
          <w:numId w:val="10"/>
        </w:numPr>
      </w:pPr>
      <w:r>
        <w:t xml:space="preserve">Auditors to Report to Board – Louis Brandley &amp; Dave DeCoria </w:t>
      </w:r>
    </w:p>
    <w:p w14:paraId="2AF03FB3" w14:textId="0BC63084" w:rsidR="00692D8C" w:rsidRDefault="00692D8C" w:rsidP="00692D8C">
      <w:pPr>
        <w:pStyle w:val="ListParagraph"/>
        <w:numPr>
          <w:ilvl w:val="1"/>
          <w:numId w:val="10"/>
        </w:numPr>
      </w:pPr>
      <w:r>
        <w:t xml:space="preserve">Audited Financial Reports </w:t>
      </w:r>
      <w:r w:rsidRPr="009F04EE">
        <w:rPr>
          <w:b/>
          <w:sz w:val="20"/>
          <w:szCs w:val="20"/>
        </w:rPr>
        <w:t>(</w:t>
      </w:r>
      <w:r>
        <w:rPr>
          <w:b/>
          <w:sz w:val="20"/>
          <w:szCs w:val="20"/>
        </w:rPr>
        <w:t>To Be Handed Out at Meeting</w:t>
      </w:r>
      <w:r w:rsidRPr="009F04EE">
        <w:rPr>
          <w:b/>
          <w:sz w:val="20"/>
          <w:szCs w:val="20"/>
        </w:rPr>
        <w:t>)</w:t>
      </w:r>
    </w:p>
    <w:p w14:paraId="0C781FE3" w14:textId="4608729A" w:rsidR="00170D30" w:rsidRPr="00F23B21" w:rsidRDefault="00054EC9" w:rsidP="00E744A3">
      <w:pPr>
        <w:pStyle w:val="ListParagraph"/>
        <w:numPr>
          <w:ilvl w:val="0"/>
          <w:numId w:val="10"/>
        </w:numPr>
      </w:pPr>
      <w:r>
        <w:t>March</w:t>
      </w:r>
      <w:r w:rsidR="006B0D56">
        <w:t xml:space="preserve"> 3</w:t>
      </w:r>
      <w:r w:rsidR="00633881">
        <w:t>1</w:t>
      </w:r>
      <w:r w:rsidR="00EA066E">
        <w:t>, 202</w:t>
      </w:r>
      <w:r>
        <w:t>3</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0E9A98BF" w14:textId="21846469" w:rsidR="002B5D00" w:rsidRPr="002B5D00" w:rsidRDefault="002B5D00" w:rsidP="00C41EF6">
      <w:pPr>
        <w:pStyle w:val="ListParagraph"/>
        <w:numPr>
          <w:ilvl w:val="0"/>
          <w:numId w:val="9"/>
        </w:numPr>
      </w:pPr>
      <w:r>
        <w:t>Propane Quarterly Report – Amber Boyce, Fall River Propane Board Member</w:t>
      </w:r>
    </w:p>
    <w:p w14:paraId="18CE36FE" w14:textId="5AB5E18C" w:rsidR="00977775" w:rsidRDefault="00977775" w:rsidP="00C41EF6">
      <w:pPr>
        <w:pStyle w:val="ListParagraph"/>
        <w:numPr>
          <w:ilvl w:val="0"/>
          <w:numId w:val="9"/>
        </w:numPr>
      </w:pPr>
      <w:r>
        <w:rPr>
          <w:color w:val="FF0000"/>
        </w:rPr>
        <w:t xml:space="preserve">* </w:t>
      </w:r>
      <w:r>
        <w:t xml:space="preserve">Lineman Appreciation Resolution </w:t>
      </w:r>
      <w:r w:rsidRPr="009F04EE">
        <w:rPr>
          <w:b/>
          <w:sz w:val="20"/>
          <w:szCs w:val="20"/>
        </w:rPr>
        <w:t>(Included in packet)</w:t>
      </w:r>
    </w:p>
    <w:p w14:paraId="09FAAB6C" w14:textId="5BAA8891" w:rsidR="005F5976" w:rsidRDefault="005F5976" w:rsidP="005F5976">
      <w:pPr>
        <w:pStyle w:val="ListParagraph"/>
        <w:numPr>
          <w:ilvl w:val="0"/>
          <w:numId w:val="9"/>
        </w:numPr>
      </w:pPr>
      <w:r>
        <w:rPr>
          <w:color w:val="FF0000"/>
        </w:rPr>
        <w:t>*</w:t>
      </w:r>
      <w:r>
        <w:t xml:space="preserve"> NWPPA Voting Delegate – Who Is Attending NWPPA Annual Meeting - May 15 – 17?</w:t>
      </w:r>
      <w:r w:rsidR="002B4156">
        <w:t xml:space="preserve"> </w:t>
      </w:r>
      <w:r w:rsidR="002B4156" w:rsidRPr="002B4156">
        <w:rPr>
          <w:b/>
          <w:sz w:val="20"/>
          <w:szCs w:val="20"/>
        </w:rPr>
        <w:t xml:space="preserve"> </w:t>
      </w:r>
      <w:r w:rsidR="002B4156" w:rsidRPr="009F04EE">
        <w:rPr>
          <w:b/>
          <w:sz w:val="20"/>
          <w:szCs w:val="20"/>
        </w:rPr>
        <w:t>(Included in packet)</w:t>
      </w:r>
    </w:p>
    <w:p w14:paraId="538F662C" w14:textId="77777777" w:rsidR="00A062EC" w:rsidRDefault="00EE03EC" w:rsidP="00C41EF6">
      <w:pPr>
        <w:pStyle w:val="ListParagraph"/>
        <w:numPr>
          <w:ilvl w:val="0"/>
          <w:numId w:val="9"/>
        </w:numPr>
      </w:pPr>
      <w:bookmarkStart w:id="2" w:name="_Hlk132357180"/>
      <w:r>
        <w:t xml:space="preserve">Annual Meeting </w:t>
      </w:r>
      <w:r w:rsidR="00A062EC">
        <w:t>Update</w:t>
      </w:r>
    </w:p>
    <w:p w14:paraId="61F6A543" w14:textId="387353D3" w:rsidR="00EE03EC" w:rsidRDefault="00EE03EC" w:rsidP="00A062EC">
      <w:pPr>
        <w:pStyle w:val="ListParagraph"/>
        <w:numPr>
          <w:ilvl w:val="1"/>
          <w:numId w:val="9"/>
        </w:numPr>
      </w:pPr>
      <w:r>
        <w:t xml:space="preserve">Nomination by Petition </w:t>
      </w:r>
      <w:r w:rsidR="00A062EC">
        <w:t xml:space="preserve">Deadline </w:t>
      </w:r>
      <w:r>
        <w:t>April 21</w:t>
      </w:r>
      <w:r w:rsidRPr="00EE03EC">
        <w:rPr>
          <w:vertAlign w:val="superscript"/>
        </w:rPr>
        <w:t>st</w:t>
      </w:r>
      <w:r>
        <w:t xml:space="preserve"> </w:t>
      </w:r>
    </w:p>
    <w:p w14:paraId="776EDC01" w14:textId="1D1F50AE" w:rsidR="00A062EC" w:rsidRDefault="00A062EC" w:rsidP="00A062EC">
      <w:pPr>
        <w:pStyle w:val="ListParagraph"/>
        <w:numPr>
          <w:ilvl w:val="1"/>
          <w:numId w:val="9"/>
        </w:numPr>
      </w:pPr>
      <w:r>
        <w:t xml:space="preserve">Member Message from Board President and CEO </w:t>
      </w:r>
      <w:r w:rsidRPr="009F04EE">
        <w:rPr>
          <w:b/>
          <w:sz w:val="20"/>
          <w:szCs w:val="20"/>
        </w:rPr>
        <w:t>(Included in packet)</w:t>
      </w:r>
    </w:p>
    <w:p w14:paraId="2BEAD0D9" w14:textId="204714D3" w:rsidR="00977775" w:rsidRDefault="00966912" w:rsidP="00C41EF6">
      <w:pPr>
        <w:pStyle w:val="ListParagraph"/>
        <w:numPr>
          <w:ilvl w:val="0"/>
          <w:numId w:val="9"/>
        </w:numPr>
      </w:pPr>
      <w:r>
        <w:t xml:space="preserve">NWPPA Paul J Raver Community Service Award to Fall River Helping </w:t>
      </w:r>
      <w:r w:rsidR="00635909">
        <w:t>Hands (</w:t>
      </w:r>
      <w:r w:rsidR="00977775" w:rsidRPr="009F04EE">
        <w:rPr>
          <w:b/>
          <w:sz w:val="20"/>
          <w:szCs w:val="20"/>
        </w:rPr>
        <w:t>Included in packet)</w:t>
      </w:r>
    </w:p>
    <w:bookmarkEnd w:id="2"/>
    <w:p w14:paraId="3FEC3B58" w14:textId="0ED2E5FE" w:rsidR="00966912" w:rsidRDefault="00966912" w:rsidP="00966912">
      <w:pPr>
        <w:pStyle w:val="ListParagraph"/>
        <w:numPr>
          <w:ilvl w:val="0"/>
          <w:numId w:val="9"/>
        </w:numPr>
      </w:pPr>
      <w:r>
        <w:t xml:space="preserve">Discount Rate for Early Retirement of Pat Cap </w:t>
      </w:r>
      <w:bookmarkStart w:id="3" w:name="_Hlk132020789"/>
      <w:r w:rsidRPr="009F04EE">
        <w:rPr>
          <w:b/>
          <w:sz w:val="20"/>
          <w:szCs w:val="20"/>
        </w:rPr>
        <w:t>(Included in packet)</w:t>
      </w:r>
      <w:bookmarkEnd w:id="3"/>
    </w:p>
    <w:p w14:paraId="1F10642F" w14:textId="3EDACE06" w:rsidR="00EA31DF" w:rsidRPr="00080C87" w:rsidRDefault="00080C87" w:rsidP="00C41EF6">
      <w:pPr>
        <w:pStyle w:val="ListParagraph"/>
        <w:numPr>
          <w:ilvl w:val="0"/>
          <w:numId w:val="9"/>
        </w:numPr>
      </w:pPr>
      <w:r>
        <w:lastRenderedPageBreak/>
        <w:t xml:space="preserve">CEQ Listening Session – One Sided &amp; </w:t>
      </w:r>
      <w:r w:rsidR="008D42FA">
        <w:t>T</w:t>
      </w:r>
      <w:r>
        <w:t xml:space="preserve">ed’s Comments </w:t>
      </w:r>
      <w:r w:rsidRPr="009F04EE">
        <w:rPr>
          <w:b/>
          <w:sz w:val="20"/>
          <w:szCs w:val="20"/>
        </w:rPr>
        <w:t>(Included in packet)</w:t>
      </w:r>
    </w:p>
    <w:p w14:paraId="19C1F304" w14:textId="2F00CED1" w:rsidR="00080C87" w:rsidRDefault="000C7768" w:rsidP="00C41EF6">
      <w:pPr>
        <w:pStyle w:val="ListParagraph"/>
        <w:numPr>
          <w:ilvl w:val="0"/>
          <w:numId w:val="9"/>
        </w:numPr>
      </w:pPr>
      <w:r>
        <w:t xml:space="preserve">Power and Transmission Including </w:t>
      </w:r>
      <w:r w:rsidR="00080C87">
        <w:t>PPC</w:t>
      </w:r>
      <w:r>
        <w:t>,</w:t>
      </w:r>
      <w:r w:rsidR="00080C87">
        <w:t xml:space="preserve"> PNGC</w:t>
      </w:r>
      <w:r>
        <w:t>, BPA and Newly Proposed Small Nuclear Generation</w:t>
      </w:r>
    </w:p>
    <w:p w14:paraId="5433F130" w14:textId="2FBF5522" w:rsidR="007778FD" w:rsidRDefault="007778FD" w:rsidP="00080C87">
      <w:pPr>
        <w:pStyle w:val="ListParagraph"/>
        <w:numPr>
          <w:ilvl w:val="1"/>
          <w:numId w:val="9"/>
        </w:numPr>
      </w:pPr>
      <w:r>
        <w:t>Support of Lower Snake River Dams</w:t>
      </w:r>
    </w:p>
    <w:p w14:paraId="43C7D8C0" w14:textId="60593ED7" w:rsidR="007778FD" w:rsidRPr="007778FD" w:rsidRDefault="007778FD" w:rsidP="007778FD">
      <w:pPr>
        <w:pStyle w:val="ListParagraph"/>
        <w:numPr>
          <w:ilvl w:val="2"/>
          <w:numId w:val="9"/>
        </w:numPr>
      </w:pPr>
      <w:r>
        <w:t xml:space="preserve">Fall River Resolution 651 </w:t>
      </w:r>
      <w:r w:rsidRPr="009F04EE">
        <w:rPr>
          <w:b/>
          <w:sz w:val="20"/>
          <w:szCs w:val="20"/>
        </w:rPr>
        <w:t>(Included in packet)</w:t>
      </w:r>
    </w:p>
    <w:p w14:paraId="46811040" w14:textId="6F602BE5" w:rsidR="007778FD" w:rsidRDefault="007778FD" w:rsidP="007778FD">
      <w:pPr>
        <w:pStyle w:val="ListParagraph"/>
        <w:numPr>
          <w:ilvl w:val="2"/>
          <w:numId w:val="9"/>
        </w:numPr>
      </w:pPr>
      <w:r>
        <w:t xml:space="preserve">ID Letter on Columbia River Mitigation </w:t>
      </w:r>
      <w:r w:rsidRPr="009F04EE">
        <w:rPr>
          <w:b/>
          <w:sz w:val="20"/>
          <w:szCs w:val="20"/>
        </w:rPr>
        <w:t>(Included in packet)</w:t>
      </w:r>
    </w:p>
    <w:p w14:paraId="1C65B3F0" w14:textId="39A6EF37" w:rsidR="00080C87" w:rsidRPr="00080C87" w:rsidRDefault="00080C87" w:rsidP="00080C87">
      <w:pPr>
        <w:pStyle w:val="ListParagraph"/>
        <w:numPr>
          <w:ilvl w:val="1"/>
          <w:numId w:val="9"/>
        </w:numPr>
      </w:pPr>
      <w:r>
        <w:t xml:space="preserve">PPC Motion for Compromise on BPA Post - 2028 </w:t>
      </w:r>
      <w:r w:rsidRPr="009F04EE">
        <w:rPr>
          <w:b/>
          <w:sz w:val="20"/>
          <w:szCs w:val="20"/>
        </w:rPr>
        <w:t>(Included in packet)</w:t>
      </w:r>
    </w:p>
    <w:p w14:paraId="4FA619AA" w14:textId="51A7184B" w:rsidR="00080C87" w:rsidRPr="00080C87" w:rsidRDefault="00080C87" w:rsidP="00080C87">
      <w:pPr>
        <w:pStyle w:val="ListParagraph"/>
        <w:numPr>
          <w:ilvl w:val="1"/>
          <w:numId w:val="9"/>
        </w:numPr>
      </w:pPr>
      <w:r>
        <w:t xml:space="preserve">PNGC Meeting Highlights </w:t>
      </w:r>
      <w:bookmarkStart w:id="4" w:name="_Hlk132728733"/>
      <w:r w:rsidRPr="009F04EE">
        <w:rPr>
          <w:b/>
          <w:sz w:val="20"/>
          <w:szCs w:val="20"/>
        </w:rPr>
        <w:t>(Included in packet)</w:t>
      </w:r>
      <w:bookmarkEnd w:id="4"/>
    </w:p>
    <w:p w14:paraId="7DF2010D" w14:textId="6AC61D73" w:rsidR="00080C87" w:rsidRDefault="00080C87" w:rsidP="00080C87">
      <w:pPr>
        <w:pStyle w:val="ListParagraph"/>
        <w:numPr>
          <w:ilvl w:val="1"/>
          <w:numId w:val="9"/>
        </w:numPr>
      </w:pPr>
      <w:r>
        <w:t xml:space="preserve">PNGC New Contract Roadshow </w:t>
      </w:r>
      <w:r w:rsidRPr="009F04EE">
        <w:rPr>
          <w:b/>
          <w:sz w:val="20"/>
          <w:szCs w:val="20"/>
        </w:rPr>
        <w:t>(Included in packet)</w:t>
      </w:r>
    </w:p>
    <w:p w14:paraId="1A9D2744" w14:textId="07051B14" w:rsidR="00964134" w:rsidRDefault="00964134" w:rsidP="00080C87">
      <w:pPr>
        <w:pStyle w:val="ListParagraph"/>
        <w:numPr>
          <w:ilvl w:val="1"/>
          <w:numId w:val="9"/>
        </w:numPr>
      </w:pPr>
      <w:r>
        <w:t xml:space="preserve">PNGC Education Session on 5/3 from 9 – 11 MDT on BPA Post 2028 and New PNGC Contract, </w:t>
      </w:r>
      <w:r w:rsidR="00CA510C">
        <w:t>if</w:t>
      </w:r>
      <w:r>
        <w:t xml:space="preserve"> interested.  </w:t>
      </w:r>
    </w:p>
    <w:p w14:paraId="6871C1A9" w14:textId="6A069C0A" w:rsidR="00080C87" w:rsidRPr="000C7768" w:rsidRDefault="00080C87" w:rsidP="00080C87">
      <w:pPr>
        <w:pStyle w:val="ListParagraph"/>
        <w:numPr>
          <w:ilvl w:val="1"/>
          <w:numId w:val="9"/>
        </w:numPr>
      </w:pPr>
      <w:r>
        <w:t xml:space="preserve">BPA Provider of Choice Roadshow – Bryan, Linden, Clint Attended </w:t>
      </w:r>
      <w:bookmarkStart w:id="5" w:name="_Hlk132623018"/>
      <w:r w:rsidRPr="009F04EE">
        <w:rPr>
          <w:b/>
          <w:sz w:val="20"/>
          <w:szCs w:val="20"/>
        </w:rPr>
        <w:t>(Included in packet)</w:t>
      </w:r>
      <w:bookmarkEnd w:id="5"/>
    </w:p>
    <w:p w14:paraId="36BA9721" w14:textId="33C20FE2" w:rsidR="000C7768" w:rsidRPr="00415381" w:rsidRDefault="008D42FA" w:rsidP="00080C87">
      <w:pPr>
        <w:pStyle w:val="ListParagraph"/>
        <w:numPr>
          <w:ilvl w:val="1"/>
          <w:numId w:val="9"/>
        </w:numPr>
      </w:pPr>
      <w:r>
        <w:t xml:space="preserve">Energy NW, </w:t>
      </w:r>
      <w:r w:rsidR="000C7768">
        <w:t xml:space="preserve">Benton PUD </w:t>
      </w:r>
      <w:r>
        <w:t xml:space="preserve">&amp; Others – PNGC Watching </w:t>
      </w:r>
      <w:r w:rsidR="000C7768">
        <w:t xml:space="preserve">– Small Nuclear Reactor Project </w:t>
      </w:r>
      <w:r w:rsidR="000C7768">
        <w:rPr>
          <w:b/>
          <w:sz w:val="22"/>
          <w:szCs w:val="22"/>
        </w:rPr>
        <w:t>(Included in Packet)</w:t>
      </w:r>
    </w:p>
    <w:p w14:paraId="56BC624D" w14:textId="34B15940" w:rsidR="00415381" w:rsidRPr="00EE1CFE" w:rsidRDefault="00415381" w:rsidP="00080C87">
      <w:pPr>
        <w:pStyle w:val="ListParagraph"/>
        <w:numPr>
          <w:ilvl w:val="1"/>
          <w:numId w:val="9"/>
        </w:numPr>
      </w:pPr>
      <w:r w:rsidRPr="00415381">
        <w:rPr>
          <w:b/>
        </w:rPr>
        <w:t>Discussion</w:t>
      </w:r>
      <w:r>
        <w:rPr>
          <w:bCs/>
        </w:rPr>
        <w:t xml:space="preserve"> – Climate Change, World Trends, Energy &amp; Path Forward – Long but Worth it – PPC/SMR </w:t>
      </w:r>
      <w:r>
        <w:rPr>
          <w:b/>
          <w:sz w:val="22"/>
          <w:szCs w:val="22"/>
        </w:rPr>
        <w:t>(Included in Packet)</w:t>
      </w:r>
    </w:p>
    <w:p w14:paraId="0242C2E7" w14:textId="1C66FA07" w:rsidR="00EE1CFE" w:rsidRPr="00400FDD" w:rsidRDefault="00EE1CFE" w:rsidP="00EE1CFE">
      <w:pPr>
        <w:pStyle w:val="ListParagraph"/>
        <w:numPr>
          <w:ilvl w:val="0"/>
          <w:numId w:val="9"/>
        </w:numPr>
      </w:pPr>
      <w:r>
        <w:t xml:space="preserve">ICUA Save the Date – July 19 – 20 Riverside Hotel in Boise </w:t>
      </w:r>
      <w:r>
        <w:rPr>
          <w:b/>
          <w:sz w:val="22"/>
          <w:szCs w:val="22"/>
        </w:rPr>
        <w:t>(Included in Packet)</w:t>
      </w:r>
    </w:p>
    <w:p w14:paraId="7CC84BCD" w14:textId="53B79082" w:rsidR="00400FDD" w:rsidRDefault="00400FDD" w:rsidP="00EE1CFE">
      <w:pPr>
        <w:pStyle w:val="ListParagraph"/>
        <w:numPr>
          <w:ilvl w:val="0"/>
          <w:numId w:val="9"/>
        </w:numPr>
      </w:pPr>
      <w:r>
        <w:t>State Legislative Updates</w:t>
      </w:r>
    </w:p>
    <w:p w14:paraId="7440BECF" w14:textId="6CE43C5E" w:rsidR="00400FDD" w:rsidRDefault="00400FDD" w:rsidP="00400FDD">
      <w:pPr>
        <w:pStyle w:val="ListParagraph"/>
        <w:numPr>
          <w:ilvl w:val="1"/>
          <w:numId w:val="9"/>
        </w:numPr>
      </w:pPr>
      <w:r>
        <w:t xml:space="preserve">ICUA Legislative Matrix </w:t>
      </w:r>
      <w:r w:rsidRPr="009F04EE">
        <w:rPr>
          <w:b/>
          <w:sz w:val="20"/>
          <w:szCs w:val="20"/>
        </w:rPr>
        <w:t>(Included in packet)</w:t>
      </w:r>
    </w:p>
    <w:p w14:paraId="37DB7875" w14:textId="0AECE2CE" w:rsidR="00400FDD" w:rsidRDefault="00400FDD" w:rsidP="00400FDD">
      <w:pPr>
        <w:pStyle w:val="ListParagraph"/>
        <w:numPr>
          <w:ilvl w:val="1"/>
          <w:numId w:val="9"/>
        </w:numPr>
      </w:pPr>
      <w:r>
        <w:t xml:space="preserve">WREA Legislative Matrix </w:t>
      </w:r>
      <w:r w:rsidRPr="009F04EE">
        <w:rPr>
          <w:b/>
          <w:sz w:val="20"/>
          <w:szCs w:val="20"/>
        </w:rPr>
        <w:t>(Included in packet)</w:t>
      </w:r>
    </w:p>
    <w:p w14:paraId="5FE49C27" w14:textId="3CC5A7AB" w:rsidR="00400FDD" w:rsidRPr="00C454AD" w:rsidRDefault="00400FDD" w:rsidP="00400FDD">
      <w:pPr>
        <w:pStyle w:val="ListParagraph"/>
        <w:numPr>
          <w:ilvl w:val="1"/>
          <w:numId w:val="9"/>
        </w:numPr>
      </w:pPr>
      <w:r>
        <w:t xml:space="preserve">Montana Legislative Report </w:t>
      </w:r>
      <w:bookmarkStart w:id="6" w:name="_Hlk132726900"/>
      <w:r w:rsidRPr="009F04EE">
        <w:rPr>
          <w:b/>
          <w:sz w:val="20"/>
          <w:szCs w:val="20"/>
        </w:rPr>
        <w:t>(Included in packet)</w:t>
      </w:r>
      <w:bookmarkEnd w:id="6"/>
    </w:p>
    <w:p w14:paraId="0CE13E4B" w14:textId="57E180CD" w:rsidR="00C454AD" w:rsidRPr="0051739D" w:rsidRDefault="00C454AD" w:rsidP="00C454AD">
      <w:pPr>
        <w:pStyle w:val="ListParagraph"/>
        <w:numPr>
          <w:ilvl w:val="0"/>
          <w:numId w:val="9"/>
        </w:numPr>
      </w:pPr>
      <w:r>
        <w:rPr>
          <w:color w:val="FF0000"/>
        </w:rPr>
        <w:t xml:space="preserve">* </w:t>
      </w:r>
      <w:r>
        <w:t xml:space="preserve">Fall River Goal Adjustment Request </w:t>
      </w:r>
      <w:r w:rsidRPr="009F04EE">
        <w:rPr>
          <w:b/>
          <w:sz w:val="20"/>
          <w:szCs w:val="20"/>
        </w:rPr>
        <w:t>(Included in packet)</w:t>
      </w:r>
    </w:p>
    <w:p w14:paraId="16ED5989" w14:textId="52F71F5D" w:rsidR="0051739D" w:rsidRDefault="0051739D" w:rsidP="00C454AD">
      <w:pPr>
        <w:pStyle w:val="ListParagraph"/>
        <w:numPr>
          <w:ilvl w:val="0"/>
          <w:numId w:val="9"/>
        </w:numPr>
      </w:pPr>
      <w:r>
        <w:t xml:space="preserve">Scholarship Report – Kobe Williams </w:t>
      </w:r>
      <w:r w:rsidRPr="009F04EE">
        <w:rPr>
          <w:b/>
          <w:sz w:val="20"/>
          <w:szCs w:val="20"/>
        </w:rPr>
        <w:t>(Included in packet)</w:t>
      </w:r>
    </w:p>
    <w:p w14:paraId="1EB32C26" w14:textId="77777777" w:rsidR="00483A69" w:rsidRDefault="00483A69" w:rsidP="00483A69">
      <w:pPr>
        <w:ind w:left="2520"/>
        <w:rPr>
          <w:b/>
        </w:rPr>
      </w:pPr>
    </w:p>
    <w:p w14:paraId="12390667" w14:textId="77777777" w:rsidR="00EE1CFE" w:rsidRPr="00483A69" w:rsidRDefault="00EE1CFE"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46CE9B36" w14:textId="20337134" w:rsidR="0034744C" w:rsidRDefault="0034744C" w:rsidP="0034744C">
      <w:pPr>
        <w:pStyle w:val="ListParagraph"/>
        <w:numPr>
          <w:ilvl w:val="0"/>
          <w:numId w:val="29"/>
        </w:numPr>
      </w:pPr>
      <w:r>
        <w:t xml:space="preserve">Discussion on Island Park Rubber Dam Replacement or Concrete Solution </w:t>
      </w:r>
      <w:r w:rsidRPr="006D5039">
        <w:rPr>
          <w:b/>
          <w:sz w:val="20"/>
          <w:szCs w:val="20"/>
        </w:rPr>
        <w:t>(Included in packet</w:t>
      </w:r>
      <w:r>
        <w:rPr>
          <w:b/>
          <w:sz w:val="20"/>
          <w:szCs w:val="20"/>
        </w:rPr>
        <w:t>)</w:t>
      </w:r>
    </w:p>
    <w:p w14:paraId="5315D53B" w14:textId="0123E671" w:rsidR="00615612" w:rsidRDefault="00615612" w:rsidP="0034744C">
      <w:pPr>
        <w:pStyle w:val="ListParagraph"/>
        <w:numPr>
          <w:ilvl w:val="0"/>
          <w:numId w:val="29"/>
        </w:numPr>
      </w:pPr>
      <w:r>
        <w:t xml:space="preserve">Derek Hanks Received the NWPPA Safety Heroism Award </w:t>
      </w:r>
      <w:bookmarkStart w:id="7" w:name="_Hlk132268193"/>
      <w:r w:rsidRPr="006D5039">
        <w:rPr>
          <w:b/>
          <w:sz w:val="20"/>
          <w:szCs w:val="20"/>
        </w:rPr>
        <w:t>(Included in packet</w:t>
      </w:r>
      <w:r>
        <w:rPr>
          <w:b/>
          <w:sz w:val="20"/>
          <w:szCs w:val="20"/>
        </w:rPr>
        <w:t>)</w:t>
      </w:r>
    </w:p>
    <w:bookmarkEnd w:id="7"/>
    <w:p w14:paraId="6AAD15E0" w14:textId="0D4FA26A" w:rsidR="00D677C5" w:rsidRPr="00D677C5" w:rsidRDefault="00D677C5" w:rsidP="0034744C">
      <w:pPr>
        <w:pStyle w:val="ListParagraph"/>
        <w:numPr>
          <w:ilvl w:val="0"/>
          <w:numId w:val="29"/>
        </w:numPr>
        <w:spacing w:before="100" w:beforeAutospacing="1" w:after="100" w:afterAutospacing="1"/>
        <w:rPr>
          <w:sz w:val="22"/>
          <w:szCs w:val="22"/>
        </w:rPr>
      </w:pPr>
      <w:r>
        <w:rPr>
          <w:sz w:val="22"/>
          <w:szCs w:val="22"/>
        </w:rPr>
        <w:t xml:space="preserve">Fall River </w:t>
      </w:r>
      <w:r w:rsidR="007A7B90">
        <w:rPr>
          <w:sz w:val="22"/>
          <w:szCs w:val="22"/>
        </w:rPr>
        <w:t>Demand Summary</w:t>
      </w:r>
      <w:r>
        <w:rPr>
          <w:sz w:val="22"/>
          <w:szCs w:val="22"/>
        </w:rPr>
        <w:t xml:space="preserve"> </w:t>
      </w:r>
      <w:r>
        <w:rPr>
          <w:b/>
          <w:sz w:val="20"/>
          <w:szCs w:val="20"/>
        </w:rPr>
        <w:t>(Included in packet)</w:t>
      </w:r>
    </w:p>
    <w:p w14:paraId="43B21B9E" w14:textId="47718FF9" w:rsidR="00F47D68" w:rsidRPr="00F47D68" w:rsidRDefault="00F47D68" w:rsidP="0034744C">
      <w:pPr>
        <w:pStyle w:val="ListParagraph"/>
        <w:numPr>
          <w:ilvl w:val="0"/>
          <w:numId w:val="29"/>
        </w:numPr>
        <w:spacing w:before="100" w:beforeAutospacing="1" w:after="100" w:afterAutospacing="1"/>
        <w:rPr>
          <w:sz w:val="22"/>
          <w:szCs w:val="22"/>
        </w:rPr>
      </w:pPr>
      <w:r>
        <w:t xml:space="preserve">Fall River Farm Safety Video - </w:t>
      </w:r>
      <w:hyperlink r:id="rId9" w:tgtFrame="_blank" w:history="1">
        <w:r>
          <w:rPr>
            <w:rStyle w:val="Hyperlink"/>
          </w:rPr>
          <w:t>https://youtu.be/gVZHIII21no</w:t>
        </w:r>
      </w:hyperlink>
    </w:p>
    <w:p w14:paraId="18B54252" w14:textId="10236EC6" w:rsidR="0006412D" w:rsidRDefault="0006412D" w:rsidP="0034744C">
      <w:pPr>
        <w:pStyle w:val="ListParagraph"/>
        <w:numPr>
          <w:ilvl w:val="0"/>
          <w:numId w:val="29"/>
        </w:numPr>
      </w:pPr>
      <w:r>
        <w:t xml:space="preserve">Ditch Burning Informational video </w:t>
      </w:r>
      <w:hyperlink r:id="rId10" w:history="1">
        <w:r w:rsidRPr="006469F2">
          <w:rPr>
            <w:rStyle w:val="Hyperlink"/>
          </w:rPr>
          <w:t>https://drive.google.com/file/d/1pFrnmUSRs5PSBk38i6K1uA-M7mWBjKMO/view?usp=share_link</w:t>
        </w:r>
      </w:hyperlink>
      <w:r>
        <w:t xml:space="preserve"> </w:t>
      </w:r>
    </w:p>
    <w:p w14:paraId="072ABC1E" w14:textId="2CC02AD0" w:rsidR="00F47D68" w:rsidRDefault="00121CC3" w:rsidP="0034744C">
      <w:pPr>
        <w:pStyle w:val="ListParagraph"/>
        <w:numPr>
          <w:ilvl w:val="0"/>
          <w:numId w:val="29"/>
        </w:numPr>
      </w:pPr>
      <w:r>
        <w:t xml:space="preserve">Summary of Disconnect Process </w:t>
      </w:r>
      <w:r w:rsidRPr="006D5039">
        <w:rPr>
          <w:b/>
          <w:sz w:val="20"/>
          <w:szCs w:val="20"/>
        </w:rPr>
        <w:t>(Included in packet</w:t>
      </w:r>
      <w:r w:rsidR="00D677C5">
        <w:rPr>
          <w:b/>
          <w:sz w:val="20"/>
          <w:szCs w:val="20"/>
        </w:rPr>
        <w:t>)</w:t>
      </w:r>
    </w:p>
    <w:p w14:paraId="6387254E" w14:textId="644858EC" w:rsidR="00615612" w:rsidRDefault="00615612" w:rsidP="0034744C">
      <w:pPr>
        <w:pStyle w:val="ListParagraph"/>
        <w:numPr>
          <w:ilvl w:val="0"/>
          <w:numId w:val="29"/>
        </w:numPr>
      </w:pPr>
      <w:r>
        <w:t xml:space="preserve">Bill Stuffer </w:t>
      </w:r>
      <w:r w:rsidR="00D36833">
        <w:t xml:space="preserve">- </w:t>
      </w:r>
      <w:r>
        <w:t>Call Before you Dig Reminder</w:t>
      </w:r>
      <w:r w:rsidR="00D36833">
        <w:t>, Locating Costs &amp; No. of Dig Ins</w:t>
      </w:r>
      <w:r>
        <w:t xml:space="preserve"> </w:t>
      </w:r>
      <w:r w:rsidRPr="006D5039">
        <w:rPr>
          <w:b/>
          <w:sz w:val="20"/>
          <w:szCs w:val="20"/>
        </w:rPr>
        <w:t>(Included in packet</w:t>
      </w:r>
      <w:r>
        <w:rPr>
          <w:b/>
          <w:sz w:val="20"/>
          <w:szCs w:val="20"/>
        </w:rPr>
        <w:t>)</w:t>
      </w:r>
    </w:p>
    <w:p w14:paraId="21D42ED7" w14:textId="6824B6D6" w:rsidR="0044667D" w:rsidRPr="00615612" w:rsidRDefault="0044667D" w:rsidP="0034744C">
      <w:pPr>
        <w:pStyle w:val="ListParagraph"/>
        <w:numPr>
          <w:ilvl w:val="0"/>
          <w:numId w:val="29"/>
        </w:numPr>
      </w:pPr>
      <w:r>
        <w:t xml:space="preserve">Hydro Revenue and Cost Analysis </w:t>
      </w:r>
      <w:r w:rsidRPr="006D5039">
        <w:rPr>
          <w:b/>
          <w:sz w:val="20"/>
          <w:szCs w:val="20"/>
        </w:rPr>
        <w:t>(Included in packet</w:t>
      </w:r>
      <w:r>
        <w:rPr>
          <w:b/>
          <w:sz w:val="20"/>
          <w:szCs w:val="20"/>
        </w:rPr>
        <w:t>)</w:t>
      </w:r>
    </w:p>
    <w:p w14:paraId="231446F4" w14:textId="4BDF4911" w:rsidR="004746CB" w:rsidRPr="00FD721B" w:rsidRDefault="004746CB" w:rsidP="0034744C">
      <w:pPr>
        <w:pStyle w:val="ListParagraph"/>
        <w:numPr>
          <w:ilvl w:val="0"/>
          <w:numId w:val="29"/>
        </w:numPr>
      </w:pPr>
      <w:r>
        <w:t xml:space="preserve">Grants – Idaho Falls &amp; Fall River Grip Grant </w:t>
      </w:r>
      <w:r w:rsidR="00CA510C">
        <w:t>Application</w:t>
      </w:r>
      <w:r w:rsidR="00CA510C" w:rsidRPr="006D5039">
        <w:rPr>
          <w:b/>
          <w:sz w:val="20"/>
          <w:szCs w:val="20"/>
        </w:rPr>
        <w:t xml:space="preserve"> (</w:t>
      </w:r>
      <w:r w:rsidRPr="006D5039">
        <w:rPr>
          <w:b/>
          <w:sz w:val="20"/>
          <w:szCs w:val="20"/>
        </w:rPr>
        <w:t>Included in packet</w:t>
      </w:r>
      <w:r>
        <w:rPr>
          <w:b/>
          <w:sz w:val="20"/>
          <w:szCs w:val="20"/>
        </w:rPr>
        <w:t>)</w:t>
      </w:r>
    </w:p>
    <w:p w14:paraId="099BF19A" w14:textId="571A0E76" w:rsidR="00FD721B" w:rsidRDefault="005E34AA" w:rsidP="0034744C">
      <w:pPr>
        <w:pStyle w:val="ListParagraph"/>
        <w:numPr>
          <w:ilvl w:val="0"/>
          <w:numId w:val="29"/>
        </w:numPr>
      </w:pPr>
      <w:r>
        <w:t xml:space="preserve">Ted – Thank you </w:t>
      </w:r>
      <w:r w:rsidR="00FD721B" w:rsidRPr="00FD721B">
        <w:t xml:space="preserve">Scott Simms </w:t>
      </w:r>
      <w:r w:rsidR="00FD721B">
        <w:t xml:space="preserve">FMCS </w:t>
      </w:r>
      <w:r w:rsidR="00FD721B" w:rsidRPr="00FD721B">
        <w:t>Email</w:t>
      </w:r>
      <w:r w:rsidR="00FD721B">
        <w:t xml:space="preserve"> </w:t>
      </w:r>
      <w:r w:rsidR="00FD721B" w:rsidRPr="006D5039">
        <w:rPr>
          <w:b/>
          <w:sz w:val="20"/>
          <w:szCs w:val="20"/>
        </w:rPr>
        <w:t>(Included in packet</w:t>
      </w:r>
      <w:r w:rsidR="00FD721B">
        <w:rPr>
          <w:b/>
          <w:sz w:val="20"/>
          <w:szCs w:val="20"/>
        </w:rPr>
        <w:t>)</w:t>
      </w:r>
    </w:p>
    <w:p w14:paraId="00511DE2" w14:textId="5A4CDDA5" w:rsidR="002640B1" w:rsidRPr="009F04EE" w:rsidRDefault="00935661" w:rsidP="0034744C">
      <w:pPr>
        <w:pStyle w:val="ListParagraph"/>
        <w:numPr>
          <w:ilvl w:val="0"/>
          <w:numId w:val="29"/>
        </w:numPr>
      </w:pPr>
      <w:r>
        <w:t>H</w:t>
      </w:r>
      <w:r w:rsidR="002640B1" w:rsidRPr="009F04EE">
        <w:t>ydro Facilities Update</w:t>
      </w:r>
    </w:p>
    <w:p w14:paraId="42F41256" w14:textId="218D3203" w:rsidR="002640B1" w:rsidRPr="009F04EE" w:rsidRDefault="00590CCF" w:rsidP="00E744A3">
      <w:pPr>
        <w:pStyle w:val="ListParagraph"/>
        <w:numPr>
          <w:ilvl w:val="1"/>
          <w:numId w:val="11"/>
        </w:numPr>
      </w:pPr>
      <w:r w:rsidRPr="009F04EE">
        <w:t xml:space="preserve">Island </w:t>
      </w:r>
      <w:r w:rsidR="00CA510C" w:rsidRPr="009F04EE">
        <w:t>Park (</w:t>
      </w:r>
      <w:r w:rsidR="00D36833" w:rsidRPr="006D5039">
        <w:rPr>
          <w:b/>
          <w:sz w:val="20"/>
          <w:szCs w:val="20"/>
        </w:rPr>
        <w:t>Included in packet)</w:t>
      </w:r>
    </w:p>
    <w:p w14:paraId="4C617960" w14:textId="6528A1C9" w:rsidR="002E53AD" w:rsidRDefault="00CA510C" w:rsidP="00E744A3">
      <w:pPr>
        <w:pStyle w:val="ListParagraph"/>
        <w:numPr>
          <w:ilvl w:val="1"/>
          <w:numId w:val="11"/>
        </w:numPr>
      </w:pPr>
      <w:r>
        <w:t>Buffalo</w:t>
      </w:r>
      <w:r w:rsidRPr="006D5039">
        <w:rPr>
          <w:b/>
          <w:sz w:val="20"/>
          <w:szCs w:val="20"/>
        </w:rPr>
        <w:t xml:space="preserve"> (</w:t>
      </w:r>
      <w:r w:rsidR="00D36833" w:rsidRPr="006D5039">
        <w:rPr>
          <w:b/>
          <w:sz w:val="20"/>
          <w:szCs w:val="20"/>
        </w:rPr>
        <w:t>Included in packet)</w:t>
      </w:r>
    </w:p>
    <w:p w14:paraId="1EC666FD" w14:textId="6BFAB9D4" w:rsidR="002640B1" w:rsidRPr="009F04EE" w:rsidRDefault="002640B1" w:rsidP="00E744A3">
      <w:pPr>
        <w:pStyle w:val="ListParagraph"/>
        <w:numPr>
          <w:ilvl w:val="1"/>
          <w:numId w:val="11"/>
        </w:numPr>
      </w:pPr>
      <w:r w:rsidRPr="009F04EE">
        <w:t xml:space="preserve">Felt </w:t>
      </w:r>
      <w:r w:rsidR="00D36833" w:rsidRPr="006D5039">
        <w:rPr>
          <w:b/>
          <w:sz w:val="20"/>
          <w:szCs w:val="20"/>
        </w:rPr>
        <w:t>(Included in packet)</w:t>
      </w:r>
    </w:p>
    <w:p w14:paraId="272BEAA3" w14:textId="0CB7F2BB" w:rsidR="00571366" w:rsidRDefault="000D4283" w:rsidP="00FA3B9E">
      <w:pPr>
        <w:pStyle w:val="ListParagraph"/>
        <w:numPr>
          <w:ilvl w:val="1"/>
          <w:numId w:val="11"/>
        </w:numPr>
      </w:pPr>
      <w:r w:rsidRPr="00072128">
        <w:t xml:space="preserve">Chester </w:t>
      </w:r>
      <w:r w:rsidR="00D36833" w:rsidRPr="006D5039">
        <w:rPr>
          <w:b/>
          <w:sz w:val="20"/>
          <w:szCs w:val="20"/>
        </w:rPr>
        <w:t>(Included in packet)</w:t>
      </w:r>
    </w:p>
    <w:p w14:paraId="7DACF8AF" w14:textId="77777777" w:rsidR="002B4156" w:rsidRDefault="002B4156" w:rsidP="0034744C">
      <w:pPr>
        <w:pStyle w:val="ListParagraph"/>
        <w:numPr>
          <w:ilvl w:val="0"/>
          <w:numId w:val="29"/>
        </w:numPr>
      </w:pPr>
      <w:r>
        <w:t>MECA Retail Rate Survey</w:t>
      </w:r>
    </w:p>
    <w:p w14:paraId="5C7246B7" w14:textId="7A5A0437" w:rsidR="002B4156" w:rsidRDefault="002B4156" w:rsidP="002B4156">
      <w:pPr>
        <w:pStyle w:val="ListParagraph"/>
        <w:numPr>
          <w:ilvl w:val="1"/>
          <w:numId w:val="29"/>
        </w:numPr>
      </w:pPr>
      <w:r>
        <w:t xml:space="preserve">Residential Retail Rates </w:t>
      </w:r>
      <w:r w:rsidRPr="006D5039">
        <w:rPr>
          <w:b/>
          <w:sz w:val="20"/>
          <w:szCs w:val="20"/>
        </w:rPr>
        <w:t>(Included in packet)</w:t>
      </w:r>
    </w:p>
    <w:p w14:paraId="0D42AC0C" w14:textId="3F8DEFD1" w:rsidR="002B4156" w:rsidRPr="002B4156" w:rsidRDefault="002B4156" w:rsidP="002B4156">
      <w:pPr>
        <w:pStyle w:val="ListParagraph"/>
        <w:numPr>
          <w:ilvl w:val="1"/>
          <w:numId w:val="29"/>
        </w:numPr>
      </w:pPr>
      <w:r>
        <w:t xml:space="preserve">Irrigation Retail Rates </w:t>
      </w:r>
      <w:r w:rsidRPr="006D5039">
        <w:rPr>
          <w:b/>
          <w:sz w:val="20"/>
          <w:szCs w:val="20"/>
        </w:rPr>
        <w:t>(Included in packet)</w:t>
      </w:r>
    </w:p>
    <w:p w14:paraId="09253AC2" w14:textId="120E7178" w:rsidR="002B4156" w:rsidRDefault="002B4156" w:rsidP="002B4156">
      <w:pPr>
        <w:pStyle w:val="ListParagraph"/>
        <w:numPr>
          <w:ilvl w:val="1"/>
          <w:numId w:val="29"/>
        </w:numPr>
      </w:pPr>
      <w:r>
        <w:t xml:space="preserve">Commercial Retail Rates </w:t>
      </w:r>
      <w:r w:rsidRPr="006D5039">
        <w:rPr>
          <w:b/>
          <w:sz w:val="20"/>
          <w:szCs w:val="20"/>
        </w:rPr>
        <w:t>(Included in packet)</w:t>
      </w:r>
    </w:p>
    <w:p w14:paraId="5E2C1643" w14:textId="0986A3B2" w:rsidR="00C41EF6" w:rsidRDefault="004076BD" w:rsidP="0034744C">
      <w:pPr>
        <w:pStyle w:val="ListParagraph"/>
        <w:numPr>
          <w:ilvl w:val="0"/>
          <w:numId w:val="29"/>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34744C">
      <w:pPr>
        <w:pStyle w:val="ListParagraph"/>
        <w:numPr>
          <w:ilvl w:val="0"/>
          <w:numId w:val="29"/>
        </w:numPr>
      </w:pPr>
      <w:r w:rsidRPr="009F04EE">
        <w:t xml:space="preserve">Fall River’s Management Report </w:t>
      </w:r>
      <w:bookmarkStart w:id="8" w:name="_Hlk62132562"/>
      <w:r w:rsidRPr="006D5039">
        <w:rPr>
          <w:b/>
          <w:sz w:val="20"/>
          <w:szCs w:val="20"/>
        </w:rPr>
        <w:t>(Included in packet)</w:t>
      </w:r>
      <w:bookmarkEnd w:id="8"/>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55B195B6" w14:textId="3FE9ECF9" w:rsidR="007065FF" w:rsidRPr="007065FF" w:rsidRDefault="007065FF" w:rsidP="007065FF">
      <w:pPr>
        <w:pStyle w:val="ListParagraph"/>
        <w:ind w:left="3240"/>
        <w:rPr>
          <w:b/>
          <w:bCs/>
        </w:rPr>
      </w:pPr>
      <w:r>
        <w:t>A</w:t>
      </w:r>
      <w:r w:rsidRPr="007065FF">
        <w:rPr>
          <w:color w:val="FF0000"/>
        </w:rPr>
        <w:t>*</w:t>
      </w:r>
      <w:r w:rsidRPr="007065FF">
        <w:rPr>
          <w:b/>
          <w:bCs/>
        </w:rPr>
        <w:t>Committee Scholarship Recommendations</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14744325"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DE2FEA">
        <w:t>2023</w:t>
      </w:r>
      <w:r w:rsidR="007621B7">
        <w:t xml:space="preserve"> </w:t>
      </w:r>
      <w:r w:rsidR="003D0AD3" w:rsidRPr="009F04EE">
        <w:t xml:space="preserve">Calendar </w:t>
      </w:r>
    </w:p>
    <w:p w14:paraId="7D428A92" w14:textId="77777777" w:rsidR="001B5362" w:rsidRDefault="001B5362" w:rsidP="001B5362">
      <w:pPr>
        <w:pStyle w:val="ListParagraph"/>
        <w:tabs>
          <w:tab w:val="left" w:leader="dot" w:pos="5400"/>
        </w:tabs>
        <w:ind w:left="2340" w:right="-720"/>
      </w:pPr>
      <w:r>
        <w:t>April 24</w:t>
      </w:r>
      <w:r>
        <w:tab/>
        <w:t>Admin/Board/HH Mtg</w:t>
      </w:r>
    </w:p>
    <w:p w14:paraId="12709CE6" w14:textId="77777777" w:rsidR="001B5362" w:rsidRDefault="001B5362" w:rsidP="001B5362">
      <w:pPr>
        <w:pStyle w:val="ListParagraph"/>
        <w:tabs>
          <w:tab w:val="left" w:leader="dot" w:pos="5400"/>
        </w:tabs>
        <w:ind w:left="2340" w:right="-720"/>
      </w:pPr>
      <w:r>
        <w:t>May 2-3</w:t>
      </w:r>
      <w:r>
        <w:tab/>
        <w:t>PNGC Mtg</w:t>
      </w:r>
    </w:p>
    <w:p w14:paraId="053FD8D5" w14:textId="77777777" w:rsidR="001B5362" w:rsidRDefault="001B5362" w:rsidP="001B5362">
      <w:pPr>
        <w:pStyle w:val="ListParagraph"/>
        <w:tabs>
          <w:tab w:val="left" w:leader="dot" w:pos="5400"/>
        </w:tabs>
        <w:ind w:left="2340" w:right="-720"/>
      </w:pPr>
      <w:r>
        <w:lastRenderedPageBreak/>
        <w:t xml:space="preserve">May 3-4 </w:t>
      </w:r>
      <w:r>
        <w:tab/>
        <w:t>PPC Mtg Portland</w:t>
      </w:r>
    </w:p>
    <w:p w14:paraId="768D79F8" w14:textId="77777777" w:rsidR="001B5362" w:rsidRDefault="001B5362" w:rsidP="001B5362">
      <w:pPr>
        <w:pStyle w:val="ListParagraph"/>
        <w:tabs>
          <w:tab w:val="left" w:leader="dot" w:pos="5400"/>
        </w:tabs>
        <w:ind w:left="2340" w:right="-720"/>
      </w:pPr>
      <w:r>
        <w:t>May 15-17</w:t>
      </w:r>
      <w:r>
        <w:tab/>
        <w:t>NWPPA Annual Conf/Membership Mtg Alaska</w:t>
      </w:r>
    </w:p>
    <w:p w14:paraId="7D6E1C79" w14:textId="77777777" w:rsidR="001B5362" w:rsidRDefault="001B5362" w:rsidP="001B5362">
      <w:pPr>
        <w:pStyle w:val="ListParagraph"/>
        <w:tabs>
          <w:tab w:val="left" w:leader="dot" w:pos="5400"/>
        </w:tabs>
        <w:ind w:left="2340" w:right="-720"/>
      </w:pPr>
      <w:r>
        <w:t>May 16</w:t>
      </w:r>
      <w:r>
        <w:tab/>
        <w:t>Propane Board Mtg</w:t>
      </w:r>
    </w:p>
    <w:p w14:paraId="04473789" w14:textId="77777777" w:rsidR="001B5362" w:rsidRDefault="001B5362" w:rsidP="001B5362">
      <w:pPr>
        <w:pStyle w:val="ListParagraph"/>
        <w:tabs>
          <w:tab w:val="left" w:leader="dot" w:pos="5400"/>
        </w:tabs>
        <w:ind w:left="2340" w:right="-720"/>
      </w:pPr>
      <w:r>
        <w:t>May 18-19</w:t>
      </w:r>
      <w:r>
        <w:tab/>
        <w:t>ICUA BOD Mtg</w:t>
      </w:r>
    </w:p>
    <w:p w14:paraId="3B2A33B3" w14:textId="77777777" w:rsidR="001B5362" w:rsidRDefault="001B5362" w:rsidP="001B5362">
      <w:pPr>
        <w:pStyle w:val="ListParagraph"/>
        <w:tabs>
          <w:tab w:val="left" w:leader="dot" w:pos="5400"/>
        </w:tabs>
        <w:ind w:left="2340" w:right="-720"/>
      </w:pPr>
      <w:r>
        <w:t>May 22</w:t>
      </w:r>
      <w:r>
        <w:tab/>
      </w:r>
      <w:r w:rsidRPr="000077F9">
        <w:t>Policy/ Board</w:t>
      </w:r>
      <w:r>
        <w:t>/HH</w:t>
      </w:r>
    </w:p>
    <w:p w14:paraId="5D0E24F4" w14:textId="77777777" w:rsidR="001B5362" w:rsidRDefault="001B5362" w:rsidP="001B5362">
      <w:pPr>
        <w:pStyle w:val="ListParagraph"/>
        <w:tabs>
          <w:tab w:val="left" w:leader="dot" w:pos="5400"/>
        </w:tabs>
        <w:ind w:left="2340" w:right="-720"/>
      </w:pPr>
      <w:r>
        <w:t>May 29</w:t>
      </w:r>
      <w:r>
        <w:tab/>
        <w:t>Memorial Day Holiday (Closed)</w:t>
      </w:r>
    </w:p>
    <w:p w14:paraId="16A8131D" w14:textId="0B7AB4A5" w:rsidR="001B5362" w:rsidRDefault="001B5362" w:rsidP="001B5362">
      <w:pPr>
        <w:pStyle w:val="ListParagraph"/>
        <w:tabs>
          <w:tab w:val="left" w:leader="dot" w:pos="5400"/>
        </w:tabs>
        <w:ind w:left="2340" w:right="-720"/>
      </w:pPr>
      <w:r>
        <w:t>June 5-7</w:t>
      </w:r>
      <w:r>
        <w:tab/>
        <w:t>PNGC Strategic Planning Whitefish MT</w:t>
      </w:r>
    </w:p>
    <w:p w14:paraId="6CBA008F" w14:textId="651E6902" w:rsidR="001B5362" w:rsidRDefault="001B5362" w:rsidP="001B5362">
      <w:pPr>
        <w:pStyle w:val="ListParagraph"/>
        <w:tabs>
          <w:tab w:val="left" w:leader="dot" w:pos="5400"/>
        </w:tabs>
        <w:ind w:left="2340" w:right="-720"/>
      </w:pPr>
      <w:r>
        <w:t>June 7-8</w:t>
      </w:r>
      <w:r>
        <w:tab/>
        <w:t>PPC</w:t>
      </w:r>
    </w:p>
    <w:p w14:paraId="02AC970F" w14:textId="77777777" w:rsidR="001B5362" w:rsidRDefault="001B5362" w:rsidP="001B5362">
      <w:pPr>
        <w:pStyle w:val="ListParagraph"/>
        <w:tabs>
          <w:tab w:val="left" w:leader="dot" w:pos="5400"/>
        </w:tabs>
        <w:ind w:left="2340" w:right="-720"/>
      </w:pPr>
      <w:r>
        <w:t>June 17</w:t>
      </w:r>
      <w:r>
        <w:tab/>
        <w:t>Energy Expo North Fremont HS</w:t>
      </w:r>
    </w:p>
    <w:p w14:paraId="1503880B" w14:textId="1D513D7E" w:rsidR="001B5362" w:rsidRDefault="001B5362" w:rsidP="001B5362">
      <w:pPr>
        <w:pStyle w:val="ListParagraph"/>
        <w:tabs>
          <w:tab w:val="left" w:leader="dot" w:pos="5400"/>
        </w:tabs>
        <w:ind w:left="2340" w:right="-720"/>
      </w:pPr>
      <w:r>
        <w:t>June 20</w:t>
      </w:r>
      <w:r>
        <w:tab/>
        <w:t>Propane Board Mtg</w:t>
      </w:r>
    </w:p>
    <w:p w14:paraId="2ADAE841" w14:textId="77777777" w:rsidR="001B5362" w:rsidRPr="007B7631" w:rsidRDefault="001B5362" w:rsidP="001B5362">
      <w:pPr>
        <w:pStyle w:val="ListParagraph"/>
        <w:tabs>
          <w:tab w:val="left" w:leader="dot" w:pos="5400"/>
        </w:tabs>
        <w:ind w:left="2340" w:right="-720"/>
      </w:pPr>
    </w:p>
    <w:p w14:paraId="2D9B55E5" w14:textId="3AB4B26D" w:rsidR="00054EC9" w:rsidRPr="007B7631" w:rsidRDefault="00054EC9" w:rsidP="00054EC9">
      <w:pPr>
        <w:pStyle w:val="ListParagraph"/>
        <w:tabs>
          <w:tab w:val="left" w:leader="dot" w:pos="5400"/>
        </w:tabs>
        <w:ind w:left="2340" w:right="-720"/>
      </w:pP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6FB3F45B" w14:textId="77777777" w:rsidR="004E31BD" w:rsidRDefault="007911DA" w:rsidP="00633881">
      <w:pPr>
        <w:pStyle w:val="ListParagraph"/>
        <w:numPr>
          <w:ilvl w:val="0"/>
          <w:numId w:val="20"/>
        </w:numPr>
        <w:ind w:left="2160"/>
      </w:pPr>
      <w:r>
        <w:t>Articles</w:t>
      </w:r>
    </w:p>
    <w:p w14:paraId="033BA3D1" w14:textId="7ECC9674" w:rsidR="004E31BD" w:rsidRDefault="004E31BD" w:rsidP="004E31BD">
      <w:pPr>
        <w:pStyle w:val="ListParagraph"/>
        <w:ind w:left="1800"/>
      </w:pPr>
      <w:r>
        <w:t>Listening Session Dominated by Anti-dam Speakers</w:t>
      </w:r>
    </w:p>
    <w:p w14:paraId="65B227F0" w14:textId="7C6D9C66" w:rsidR="004E31BD" w:rsidRDefault="007065FF" w:rsidP="004E31BD">
      <w:pPr>
        <w:pStyle w:val="ListParagraph"/>
        <w:ind w:left="1800"/>
      </w:pPr>
      <w:hyperlink r:id="rId11" w:history="1">
        <w:r w:rsidR="004E31BD" w:rsidRPr="00505CD9">
          <w:rPr>
            <w:rStyle w:val="Hyperlink"/>
          </w:rPr>
          <w:t>https://www.lmtribune.com/local/anti-dam-overtakes-listening-session/article_ead7c07e-869b-590a-9960-beada90a6535.html</w:t>
        </w:r>
      </w:hyperlink>
    </w:p>
    <w:p w14:paraId="3A29E98C" w14:textId="2E75F022" w:rsidR="007911DA" w:rsidRPr="007911DA" w:rsidRDefault="004E31BD" w:rsidP="004E31BD">
      <w:pPr>
        <w:pStyle w:val="ListParagraph"/>
        <w:ind w:left="2160"/>
      </w:pPr>
      <w:r>
        <w:tab/>
      </w:r>
      <w:r w:rsidR="007911DA">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1F6FD9"/>
    <w:multiLevelType w:val="hybridMultilevel"/>
    <w:tmpl w:val="1EC0FEC6"/>
    <w:lvl w:ilvl="0" w:tplc="FFFFFFFF">
      <w:start w:val="1"/>
      <w:numFmt w:val="upperLetter"/>
      <w:lvlText w:val="%1."/>
      <w:lvlJc w:val="left"/>
      <w:pPr>
        <w:ind w:left="2880" w:hanging="720"/>
      </w:pPr>
      <w:rPr>
        <w:rFonts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1EC0FEC6"/>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9F40ED5"/>
    <w:multiLevelType w:val="hybridMultilevel"/>
    <w:tmpl w:val="DCDA1458"/>
    <w:lvl w:ilvl="0" w:tplc="FFFFFFFF">
      <w:start w:val="1"/>
      <w:numFmt w:val="upperLetter"/>
      <w:lvlText w:val="%1."/>
      <w:lvlJc w:val="left"/>
      <w:pPr>
        <w:ind w:left="2520" w:hanging="360"/>
      </w:pPr>
      <w:rPr>
        <w:rFonts w:hint="default"/>
        <w:b w:val="0"/>
        <w:i w:val="0"/>
        <w:sz w:val="24"/>
      </w:rPr>
    </w:lvl>
    <w:lvl w:ilvl="1" w:tplc="FFFFFFFF">
      <w:start w:val="1"/>
      <w:numFmt w:val="decimal"/>
      <w:lvlText w:val="%2."/>
      <w:lvlJc w:val="left"/>
      <w:pPr>
        <w:ind w:left="3240" w:hanging="360"/>
      </w:pPr>
    </w:lvl>
    <w:lvl w:ilvl="2" w:tplc="FFFFFFFF">
      <w:start w:val="1"/>
      <w:numFmt w:val="bullet"/>
      <w:lvlText w:val=""/>
      <w:lvlJc w:val="left"/>
      <w:pPr>
        <w:ind w:left="3960" w:hanging="180"/>
      </w:pPr>
      <w:rPr>
        <w:rFonts w:ascii="Symbol" w:hAnsi="Symbol" w:hint="default"/>
      </w:r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6EFC0B07"/>
    <w:multiLevelType w:val="hybridMultilevel"/>
    <w:tmpl w:val="2B26DF08"/>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17">
      <w:start w:val="1"/>
      <w:numFmt w:val="lowerLetter"/>
      <w:lvlText w:val="%3)"/>
      <w:lvlJc w:val="left"/>
      <w:pPr>
        <w:ind w:left="4140" w:hanging="36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10"/>
  </w:num>
  <w:num w:numId="3" w16cid:durableId="1727876930">
    <w:abstractNumId w:val="1"/>
  </w:num>
  <w:num w:numId="4" w16cid:durableId="1568147452">
    <w:abstractNumId w:val="9"/>
  </w:num>
  <w:num w:numId="5" w16cid:durableId="1739861789">
    <w:abstractNumId w:val="0"/>
  </w:num>
  <w:num w:numId="6" w16cid:durableId="1919241173">
    <w:abstractNumId w:val="12"/>
  </w:num>
  <w:num w:numId="7" w16cid:durableId="427046034">
    <w:abstractNumId w:val="23"/>
  </w:num>
  <w:num w:numId="8" w16cid:durableId="609049297">
    <w:abstractNumId w:val="15"/>
  </w:num>
  <w:num w:numId="9" w16cid:durableId="407575100">
    <w:abstractNumId w:val="26"/>
  </w:num>
  <w:num w:numId="10" w16cid:durableId="228081557">
    <w:abstractNumId w:val="14"/>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7"/>
  </w:num>
  <w:num w:numId="19" w16cid:durableId="1811944373">
    <w:abstractNumId w:val="11"/>
  </w:num>
  <w:num w:numId="20" w16cid:durableId="177694137">
    <w:abstractNumId w:val="24"/>
  </w:num>
  <w:num w:numId="21" w16cid:durableId="761530538">
    <w:abstractNumId w:val="16"/>
  </w:num>
  <w:num w:numId="22" w16cid:durableId="66341412">
    <w:abstractNumId w:val="22"/>
  </w:num>
  <w:num w:numId="23" w16cid:durableId="1712995415">
    <w:abstractNumId w:val="6"/>
  </w:num>
  <w:num w:numId="24" w16cid:durableId="1032146250">
    <w:abstractNumId w:val="13"/>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8"/>
  </w:num>
  <w:num w:numId="28" w16cid:durableId="680276827">
    <w:abstractNumId w:val="25"/>
  </w:num>
  <w:num w:numId="29" w16cid:durableId="6823248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53AA"/>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4EC9"/>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412D"/>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C87"/>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768"/>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2FD"/>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1CC3"/>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5362"/>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1DF"/>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156"/>
    <w:rsid w:val="002B4765"/>
    <w:rsid w:val="002B4B9A"/>
    <w:rsid w:val="002B4F82"/>
    <w:rsid w:val="002B5338"/>
    <w:rsid w:val="002B5CF5"/>
    <w:rsid w:val="002B5D00"/>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44C"/>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90"/>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0FDD"/>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381"/>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667D"/>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6CB"/>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1BD"/>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9D"/>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34AA"/>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976"/>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612"/>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5909"/>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142B"/>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2D8C"/>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5145"/>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5FF"/>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8FD"/>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328"/>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A7B90"/>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70F"/>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42FA"/>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4134"/>
    <w:rsid w:val="00965578"/>
    <w:rsid w:val="00966869"/>
    <w:rsid w:val="00966912"/>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77775"/>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2EC"/>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A37"/>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9A2"/>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4A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10C"/>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6833"/>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7C5"/>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01F4"/>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B42"/>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1DF"/>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3EC"/>
    <w:rsid w:val="00EE0925"/>
    <w:rsid w:val="00EE0A09"/>
    <w:rsid w:val="00EE0BA7"/>
    <w:rsid w:val="00EE0F70"/>
    <w:rsid w:val="00EE162C"/>
    <w:rsid w:val="00EE1CFE"/>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47D68"/>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21B"/>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244B"/>
  <w15:docId w15:val="{0A43B2D0-9B9A-4CE6-B390-5853DAF5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55061340">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tribune.com/local/anti-dam-overtakes-listening-session/article_ead7c07e-869b-590a-9960-beada90a6535.html" TargetMode="External"/><Relationship Id="rId5" Type="http://schemas.openxmlformats.org/officeDocument/2006/relationships/webSettings" Target="webSettings.xml"/><Relationship Id="rId10" Type="http://schemas.openxmlformats.org/officeDocument/2006/relationships/hyperlink" Target="https://drive.google.com/file/d/1pFrnmUSRs5PSBk38i6K1uA-M7mWBjKMO/view?usp=share_link" TargetMode="External"/><Relationship Id="rId4" Type="http://schemas.openxmlformats.org/officeDocument/2006/relationships/settings" Target="settings.xml"/><Relationship Id="rId9" Type="http://schemas.openxmlformats.org/officeDocument/2006/relationships/hyperlink" Target="https://youtu.be/gVZHIII21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11</cp:revision>
  <cp:lastPrinted>2023-04-18T22:47:00Z</cp:lastPrinted>
  <dcterms:created xsi:type="dcterms:W3CDTF">2020-12-09T20:15:00Z</dcterms:created>
  <dcterms:modified xsi:type="dcterms:W3CDTF">2023-04-20T16:59:00Z</dcterms:modified>
</cp:coreProperties>
</file>