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42C0C304" w:rsidR="009C4427" w:rsidRPr="009F04EE" w:rsidRDefault="0091497E"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September 25</w:t>
      </w:r>
      <w:r w:rsidR="00005108">
        <w:rPr>
          <w:b/>
        </w:rPr>
        <w:t>, 202</w:t>
      </w:r>
      <w:r w:rsidR="00633881">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01F7A829" w:rsidR="00AB7587" w:rsidRPr="00AB7587" w:rsidRDefault="003D0AD3" w:rsidP="003D0AD3">
      <w:r w:rsidRPr="009F04EE">
        <w:tab/>
      </w:r>
      <w:r w:rsidRPr="009F04EE">
        <w:tab/>
      </w:r>
      <w:r w:rsidRPr="009F04EE">
        <w:tab/>
        <w:t xml:space="preserve">Invocation – </w:t>
      </w:r>
      <w:r w:rsidR="0091497E">
        <w:t>Husk Crowther</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2E32F56D"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91497E">
        <w:rPr>
          <w:b/>
        </w:rPr>
        <w:t>August 28</w:t>
      </w:r>
      <w:r w:rsidR="00EA066E">
        <w:rPr>
          <w:b/>
        </w:rPr>
        <w:t>, 202</w:t>
      </w:r>
      <w:r w:rsidR="0091497E">
        <w:rPr>
          <w:b/>
        </w:rPr>
        <w:t>3</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2298346" w14:textId="5800A4C6" w:rsidR="007E50B2" w:rsidRDefault="00016BAC" w:rsidP="00124CA7">
      <w:pPr>
        <w:ind w:left="720" w:firstLine="720"/>
      </w:pPr>
      <w:r>
        <w:t>4</w:t>
      </w:r>
      <w:r w:rsidR="00390742">
        <w:t>.</w:t>
      </w:r>
      <w:r w:rsidR="003D0AD3" w:rsidRPr="009F04EE">
        <w:t xml:space="preserve"> </w:t>
      </w:r>
      <w:r w:rsidR="003D0AD3" w:rsidRPr="009F04EE">
        <w:tab/>
        <w:t>Member Comments –</w:t>
      </w:r>
      <w:r w:rsidR="007E50B2">
        <w:tab/>
      </w:r>
    </w:p>
    <w:p w14:paraId="0E787F95" w14:textId="66355CF5" w:rsidR="00E24BDB" w:rsidRDefault="00E31AF1" w:rsidP="00E377D2">
      <w:pPr>
        <w:numPr>
          <w:ilvl w:val="0"/>
          <w:numId w:val="19"/>
        </w:numPr>
        <w:tabs>
          <w:tab w:val="clear" w:pos="2952"/>
        </w:tabs>
        <w:ind w:left="2520" w:hanging="360"/>
      </w:pPr>
      <w:r>
        <w:t>Scholarship Report Ashley Dredge</w:t>
      </w:r>
      <w:r w:rsidR="00005108">
        <w:t xml:space="preserve"> </w:t>
      </w:r>
      <w:r w:rsidRPr="009F04EE">
        <w:rPr>
          <w:b/>
          <w:sz w:val="20"/>
          <w:szCs w:val="20"/>
        </w:rPr>
        <w:t>(Included in packet)</w:t>
      </w:r>
    </w:p>
    <w:p w14:paraId="11423D4B" w14:textId="63DF15BA" w:rsidR="000B32F6" w:rsidRPr="009F04EE" w:rsidRDefault="000B32F6" w:rsidP="000C06B9">
      <w:pPr>
        <w:ind w:left="2952"/>
      </w:pPr>
      <w:r w:rsidRPr="009F04EE">
        <w:t xml:space="preserve"> </w:t>
      </w:r>
    </w:p>
    <w:p w14:paraId="6896D781" w14:textId="37D561E5" w:rsidR="003D0AD3" w:rsidRPr="009F04EE" w:rsidRDefault="003D0AD3" w:rsidP="003D0AD3">
      <w:r w:rsidRPr="009F04EE">
        <w:t>1</w:t>
      </w:r>
      <w:r w:rsidR="00E80994">
        <w:t>0</w:t>
      </w:r>
      <w:r w:rsidRPr="009F04EE">
        <w:t>:</w:t>
      </w:r>
      <w:r w:rsidR="00124CA7">
        <w:t>55</w:t>
      </w:r>
      <w:r w:rsidRPr="009F04EE">
        <w:t xml:space="preserve"> a.m.</w:t>
      </w:r>
      <w:r w:rsidRPr="009F04EE">
        <w:tab/>
      </w:r>
      <w:r w:rsidR="00016BAC">
        <w:t>5</w:t>
      </w:r>
      <w:r w:rsidR="00390742">
        <w:t>.</w:t>
      </w:r>
      <w:r w:rsidRPr="009F04EE">
        <w:tab/>
        <w:t xml:space="preserve">Financial &amp; Statistical Reports </w:t>
      </w:r>
    </w:p>
    <w:p w14:paraId="0C781FE3" w14:textId="35C2B347" w:rsidR="00170D30" w:rsidRPr="00016BAC" w:rsidRDefault="0091497E" w:rsidP="00E744A3">
      <w:pPr>
        <w:pStyle w:val="ListParagraph"/>
        <w:numPr>
          <w:ilvl w:val="0"/>
          <w:numId w:val="10"/>
        </w:numPr>
      </w:pPr>
      <w:r>
        <w:t>August 3</w:t>
      </w:r>
      <w:r w:rsidR="00633881">
        <w:t>1</w:t>
      </w:r>
      <w:r w:rsidR="00EA066E">
        <w:t>, 202</w:t>
      </w:r>
      <w:r>
        <w:t>3</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54D21698" w14:textId="4A22C766" w:rsidR="00016BAC" w:rsidRPr="00F23B21" w:rsidRDefault="00016BAC" w:rsidP="00E744A3">
      <w:pPr>
        <w:pStyle w:val="ListParagraph"/>
        <w:numPr>
          <w:ilvl w:val="0"/>
          <w:numId w:val="10"/>
        </w:numPr>
      </w:pPr>
      <w:r>
        <w:rPr>
          <w:bCs/>
        </w:rPr>
        <w:t xml:space="preserve">Board Review of Fall River Electric Federal 990 </w:t>
      </w:r>
      <w:r w:rsidRPr="009F04EE">
        <w:rPr>
          <w:b/>
          <w:sz w:val="20"/>
          <w:szCs w:val="20"/>
        </w:rPr>
        <w:t>(Included in packet)</w:t>
      </w:r>
    </w:p>
    <w:p w14:paraId="47FCF6C3" w14:textId="77777777" w:rsidR="00892FA0" w:rsidRPr="009F04EE" w:rsidRDefault="00892FA0" w:rsidP="00892FA0">
      <w:pPr>
        <w:pStyle w:val="ListParagraph"/>
        <w:ind w:left="2520"/>
      </w:pPr>
    </w:p>
    <w:p w14:paraId="4082414E" w14:textId="363DB4AC" w:rsidR="005B0B0E" w:rsidRPr="009F04EE" w:rsidRDefault="005B0B0E" w:rsidP="005B0B0E">
      <w:r w:rsidRPr="009F04EE">
        <w:t>1</w:t>
      </w:r>
      <w:r w:rsidR="00124CA7">
        <w:t>1</w:t>
      </w:r>
      <w:r w:rsidRPr="009F04EE">
        <w:t>:</w:t>
      </w:r>
      <w:r w:rsidR="00124CA7">
        <w:t>10</w:t>
      </w:r>
      <w:r w:rsidRPr="009F04EE">
        <w:t xml:space="preserve"> a.m.</w:t>
      </w:r>
      <w:r w:rsidRPr="009F04EE">
        <w:tab/>
      </w:r>
      <w:r w:rsidR="00016BAC">
        <w:t>6</w:t>
      </w:r>
      <w:r w:rsidRPr="009F04EE">
        <w:t>.</w:t>
      </w:r>
      <w:r w:rsidRPr="009F04EE">
        <w:tab/>
        <w:t xml:space="preserve">Cooperative Business……………….............................................. </w:t>
      </w:r>
    </w:p>
    <w:p w14:paraId="13980185" w14:textId="3C4612B4" w:rsidR="00016BAC" w:rsidRDefault="00016BAC" w:rsidP="00C41EF6">
      <w:pPr>
        <w:pStyle w:val="ListParagraph"/>
        <w:numPr>
          <w:ilvl w:val="0"/>
          <w:numId w:val="9"/>
        </w:numPr>
      </w:pPr>
      <w:r>
        <w:t>Fall River Retail Rate Increase Follow Up</w:t>
      </w:r>
    </w:p>
    <w:p w14:paraId="6D056E3F" w14:textId="71BFC7D9" w:rsidR="00016BAC" w:rsidRPr="00016BAC" w:rsidRDefault="00016BAC" w:rsidP="00016BAC">
      <w:pPr>
        <w:pStyle w:val="ListParagraph"/>
        <w:numPr>
          <w:ilvl w:val="1"/>
          <w:numId w:val="9"/>
        </w:numPr>
      </w:pPr>
      <w:r>
        <w:rPr>
          <w:color w:val="FF0000"/>
        </w:rPr>
        <w:t xml:space="preserve">* </w:t>
      </w:r>
      <w:r>
        <w:rPr>
          <w:color w:val="000000" w:themeColor="text1"/>
        </w:rPr>
        <w:t xml:space="preserve">Retail Rate Tarriff Sheets Based on </w:t>
      </w:r>
      <w:r w:rsidR="00890CF4">
        <w:rPr>
          <w:color w:val="000000" w:themeColor="text1"/>
        </w:rPr>
        <w:t xml:space="preserve">Board </w:t>
      </w:r>
      <w:r>
        <w:rPr>
          <w:color w:val="000000" w:themeColor="text1"/>
        </w:rPr>
        <w:t xml:space="preserve">Approved Increase </w:t>
      </w:r>
      <w:r w:rsidRPr="009F04EE">
        <w:rPr>
          <w:b/>
          <w:sz w:val="20"/>
          <w:szCs w:val="20"/>
        </w:rPr>
        <w:t>(Included in packet)</w:t>
      </w:r>
    </w:p>
    <w:p w14:paraId="6FC910D6" w14:textId="582B0EA0" w:rsidR="00016BAC" w:rsidRPr="00890CF4" w:rsidRDefault="00016BAC" w:rsidP="00016BAC">
      <w:pPr>
        <w:pStyle w:val="ListParagraph"/>
        <w:numPr>
          <w:ilvl w:val="1"/>
          <w:numId w:val="9"/>
        </w:numPr>
      </w:pPr>
      <w:r>
        <w:rPr>
          <w:color w:val="000000" w:themeColor="text1"/>
        </w:rPr>
        <w:t xml:space="preserve">Talking Points for 4% Retail Rate </w:t>
      </w:r>
      <w:r w:rsidR="00890CF4">
        <w:rPr>
          <w:color w:val="000000" w:themeColor="text1"/>
        </w:rPr>
        <w:t>Increase (</w:t>
      </w:r>
      <w:r w:rsidR="00890CF4" w:rsidRPr="009F04EE">
        <w:rPr>
          <w:b/>
          <w:sz w:val="20"/>
          <w:szCs w:val="20"/>
        </w:rPr>
        <w:t>Included in packet)</w:t>
      </w:r>
    </w:p>
    <w:p w14:paraId="006AF20E" w14:textId="77777777" w:rsidR="004719BE" w:rsidRPr="00890CF4" w:rsidRDefault="004719BE" w:rsidP="004719BE">
      <w:pPr>
        <w:pStyle w:val="ListParagraph"/>
        <w:numPr>
          <w:ilvl w:val="1"/>
          <w:numId w:val="9"/>
        </w:numPr>
      </w:pPr>
      <w:r>
        <w:t xml:space="preserve">Retail Rate Change Member Comparison </w:t>
      </w:r>
      <w:r>
        <w:rPr>
          <w:color w:val="000000" w:themeColor="text1"/>
        </w:rPr>
        <w:t>(</w:t>
      </w:r>
      <w:r w:rsidRPr="009F04EE">
        <w:rPr>
          <w:b/>
          <w:sz w:val="20"/>
          <w:szCs w:val="20"/>
        </w:rPr>
        <w:t>Included in packet)</w:t>
      </w:r>
    </w:p>
    <w:p w14:paraId="11B67B57" w14:textId="62C96411" w:rsidR="00890CF4" w:rsidRPr="00890CF4" w:rsidRDefault="00890CF4" w:rsidP="00016BAC">
      <w:pPr>
        <w:pStyle w:val="ListParagraph"/>
        <w:numPr>
          <w:ilvl w:val="1"/>
          <w:numId w:val="9"/>
        </w:numPr>
      </w:pPr>
      <w:r>
        <w:rPr>
          <w:color w:val="000000" w:themeColor="text1"/>
        </w:rPr>
        <w:t>Member Meeting Dates to Meet with and Discuss the Rate Increase with Members</w:t>
      </w:r>
      <w:r w:rsidR="0015288E">
        <w:rPr>
          <w:color w:val="000000" w:themeColor="text1"/>
        </w:rPr>
        <w:t xml:space="preserve"> – Board Members Invited</w:t>
      </w:r>
    </w:p>
    <w:p w14:paraId="17E39AAF" w14:textId="77777777" w:rsidR="00890CF4" w:rsidRPr="00320A82" w:rsidRDefault="00890CF4" w:rsidP="00890CF4">
      <w:pPr>
        <w:pStyle w:val="ListParagraph"/>
        <w:numPr>
          <w:ilvl w:val="2"/>
          <w:numId w:val="9"/>
        </w:numPr>
        <w:spacing w:line="276" w:lineRule="auto"/>
        <w:rPr>
          <w:rFonts w:ascii="Book Antiqua" w:hAnsi="Book Antiqua"/>
        </w:rPr>
      </w:pPr>
      <w:r w:rsidRPr="00320A82">
        <w:rPr>
          <w:rFonts w:ascii="Book Antiqua" w:hAnsi="Book Antiqua"/>
        </w:rPr>
        <w:t>Nov 13</w:t>
      </w:r>
      <w:r w:rsidRPr="00320A82">
        <w:rPr>
          <w:rFonts w:ascii="Book Antiqua" w:hAnsi="Book Antiqua"/>
          <w:vertAlign w:val="superscript"/>
        </w:rPr>
        <w:t>th</w:t>
      </w:r>
      <w:r w:rsidRPr="00320A82">
        <w:rPr>
          <w:rFonts w:ascii="Book Antiqua" w:hAnsi="Book Antiqua"/>
        </w:rPr>
        <w:t xml:space="preserve"> West Yellowstone</w:t>
      </w:r>
    </w:p>
    <w:p w14:paraId="11B1D95C" w14:textId="77777777" w:rsidR="00890CF4" w:rsidRPr="00320A82" w:rsidRDefault="00890CF4" w:rsidP="00890CF4">
      <w:pPr>
        <w:pStyle w:val="ListParagraph"/>
        <w:numPr>
          <w:ilvl w:val="2"/>
          <w:numId w:val="9"/>
        </w:numPr>
        <w:spacing w:line="276" w:lineRule="auto"/>
        <w:rPr>
          <w:rFonts w:ascii="Book Antiqua" w:hAnsi="Book Antiqua"/>
        </w:rPr>
      </w:pPr>
      <w:r w:rsidRPr="00320A82">
        <w:rPr>
          <w:rFonts w:ascii="Book Antiqua" w:hAnsi="Book Antiqua"/>
        </w:rPr>
        <w:t>Nov 14</w:t>
      </w:r>
      <w:r w:rsidRPr="00320A82">
        <w:rPr>
          <w:rFonts w:ascii="Book Antiqua" w:hAnsi="Book Antiqua"/>
          <w:vertAlign w:val="superscript"/>
        </w:rPr>
        <w:t>th</w:t>
      </w:r>
      <w:r w:rsidRPr="00320A82">
        <w:rPr>
          <w:rFonts w:ascii="Book Antiqua" w:hAnsi="Book Antiqua"/>
        </w:rPr>
        <w:t xml:space="preserve"> Ashton</w:t>
      </w:r>
    </w:p>
    <w:p w14:paraId="6EEC5139" w14:textId="77777777" w:rsidR="00890CF4" w:rsidRPr="00320A82" w:rsidRDefault="00890CF4" w:rsidP="00890CF4">
      <w:pPr>
        <w:pStyle w:val="ListParagraph"/>
        <w:numPr>
          <w:ilvl w:val="2"/>
          <w:numId w:val="9"/>
        </w:numPr>
        <w:spacing w:line="276" w:lineRule="auto"/>
        <w:rPr>
          <w:rFonts w:ascii="Book Antiqua" w:hAnsi="Book Antiqua"/>
        </w:rPr>
      </w:pPr>
      <w:r w:rsidRPr="00320A82">
        <w:rPr>
          <w:rFonts w:ascii="Book Antiqua" w:hAnsi="Book Antiqua"/>
        </w:rPr>
        <w:t>Nov 15</w:t>
      </w:r>
      <w:r w:rsidRPr="00320A82">
        <w:rPr>
          <w:rFonts w:ascii="Book Antiqua" w:hAnsi="Book Antiqua"/>
          <w:vertAlign w:val="superscript"/>
        </w:rPr>
        <w:t>th</w:t>
      </w:r>
      <w:r w:rsidRPr="00320A82">
        <w:rPr>
          <w:rFonts w:ascii="Book Antiqua" w:hAnsi="Book Antiqua"/>
        </w:rPr>
        <w:t xml:space="preserve"> Driggs</w:t>
      </w:r>
    </w:p>
    <w:p w14:paraId="436F3FD0" w14:textId="4DC0D6FB" w:rsidR="00A15193" w:rsidRPr="00A15193" w:rsidRDefault="00A15193" w:rsidP="00A15193">
      <w:pPr>
        <w:pStyle w:val="ListParagraph"/>
        <w:ind w:left="3240"/>
      </w:pPr>
    </w:p>
    <w:p w14:paraId="1DBFADED" w14:textId="42905087" w:rsidR="00890CF4" w:rsidRDefault="00890CF4" w:rsidP="00890CF4">
      <w:pPr>
        <w:pStyle w:val="ListParagraph"/>
        <w:numPr>
          <w:ilvl w:val="0"/>
          <w:numId w:val="9"/>
        </w:numPr>
      </w:pPr>
      <w:r>
        <w:rPr>
          <w:color w:val="FF0000"/>
        </w:rPr>
        <w:t xml:space="preserve">* </w:t>
      </w:r>
      <w:r>
        <w:t xml:space="preserve">Proposed 2023 Fall River Board Meeting </w:t>
      </w:r>
      <w:r w:rsidR="003F74D8">
        <w:t>Dates (</w:t>
      </w:r>
      <w:r w:rsidRPr="009F04EE">
        <w:rPr>
          <w:b/>
          <w:sz w:val="20"/>
          <w:szCs w:val="20"/>
        </w:rPr>
        <w:t>Included in packet)</w:t>
      </w:r>
    </w:p>
    <w:p w14:paraId="2D013324" w14:textId="77777777" w:rsidR="00612B7E" w:rsidRDefault="00890CF4" w:rsidP="00612B7E">
      <w:pPr>
        <w:pStyle w:val="ListParagraph"/>
        <w:numPr>
          <w:ilvl w:val="0"/>
          <w:numId w:val="9"/>
        </w:numPr>
      </w:pPr>
      <w:r>
        <w:t xml:space="preserve">Report on Horse Butte Wind Farm Tour – Dede Draper &amp; Travis Markegard </w:t>
      </w:r>
    </w:p>
    <w:p w14:paraId="18C1E352" w14:textId="63CC3B06" w:rsidR="0015288E" w:rsidRDefault="0015288E" w:rsidP="00612B7E">
      <w:pPr>
        <w:pStyle w:val="ListParagraph"/>
        <w:numPr>
          <w:ilvl w:val="0"/>
          <w:numId w:val="9"/>
        </w:numPr>
      </w:pPr>
      <w:r>
        <w:t xml:space="preserve">Recap of Voting Delegates </w:t>
      </w:r>
      <w:r w:rsidRPr="00612B7E">
        <w:rPr>
          <w:b/>
          <w:sz w:val="20"/>
          <w:szCs w:val="20"/>
        </w:rPr>
        <w:t>(Included in packet)</w:t>
      </w:r>
    </w:p>
    <w:p w14:paraId="056AEA55" w14:textId="2AD45A79" w:rsidR="0015288E" w:rsidRDefault="00847BC4" w:rsidP="00A978FF">
      <w:pPr>
        <w:pStyle w:val="ListParagraph"/>
        <w:numPr>
          <w:ilvl w:val="0"/>
          <w:numId w:val="9"/>
        </w:numPr>
      </w:pPr>
      <w:r>
        <w:lastRenderedPageBreak/>
        <w:t xml:space="preserve">NW </w:t>
      </w:r>
      <w:proofErr w:type="spellStart"/>
      <w:r w:rsidR="0015288E">
        <w:t>RiverPartners</w:t>
      </w:r>
      <w:proofErr w:type="spellEnd"/>
      <w:r w:rsidR="0015288E">
        <w:t xml:space="preserve"> Success </w:t>
      </w:r>
      <w:r>
        <w:t>Marketing Campaign to Improve Positive View on</w:t>
      </w:r>
      <w:r w:rsidR="0015288E">
        <w:t xml:space="preserve"> </w:t>
      </w:r>
      <w:r>
        <w:t xml:space="preserve">Hydro Generation </w:t>
      </w:r>
      <w:r w:rsidRPr="009F04EE">
        <w:rPr>
          <w:b/>
          <w:sz w:val="20"/>
          <w:szCs w:val="20"/>
        </w:rPr>
        <w:t>(Included in packet)</w:t>
      </w:r>
    </w:p>
    <w:p w14:paraId="75BD012A" w14:textId="298C461F" w:rsidR="001E2CBC" w:rsidRPr="00A978FF" w:rsidRDefault="0091497E" w:rsidP="00A978FF">
      <w:pPr>
        <w:pStyle w:val="ListParagraph"/>
        <w:numPr>
          <w:ilvl w:val="0"/>
          <w:numId w:val="9"/>
        </w:numPr>
      </w:pPr>
      <w:r>
        <w:t>NWPPA Press Release: Nevada TV Ad to Protect Hydropower</w:t>
      </w:r>
      <w:r w:rsidR="00A978FF">
        <w:t xml:space="preserve"> </w:t>
      </w:r>
      <w:r w:rsidRPr="00A978FF">
        <w:rPr>
          <w:b/>
          <w:sz w:val="20"/>
          <w:szCs w:val="20"/>
        </w:rPr>
        <w:t>(Included in packet)</w:t>
      </w:r>
    </w:p>
    <w:p w14:paraId="70473758" w14:textId="510148A0" w:rsidR="00E8625C" w:rsidRPr="00E8625C" w:rsidRDefault="00E8625C" w:rsidP="004719BE">
      <w:pPr>
        <w:pStyle w:val="ListParagraph"/>
        <w:numPr>
          <w:ilvl w:val="0"/>
          <w:numId w:val="9"/>
        </w:numPr>
      </w:pPr>
      <w:r>
        <w:t>PPC Meeting Recap – Dede Draper &amp; Bryan Case</w:t>
      </w:r>
    </w:p>
    <w:p w14:paraId="740551BD" w14:textId="4B8B25B6" w:rsidR="0013239D" w:rsidRDefault="0013239D" w:rsidP="004719BE">
      <w:pPr>
        <w:pStyle w:val="ListParagraph"/>
        <w:numPr>
          <w:ilvl w:val="0"/>
          <w:numId w:val="9"/>
        </w:numPr>
      </w:pPr>
      <w:r>
        <w:t>BPA Provider of Choice Draft Record of Decision (ROD)</w:t>
      </w:r>
      <w:r w:rsidR="00252BE7">
        <w:t xml:space="preserve"> – Oct 13th</w:t>
      </w:r>
    </w:p>
    <w:p w14:paraId="230DFB57" w14:textId="111D1151" w:rsidR="0013239D" w:rsidRDefault="0013239D" w:rsidP="0013239D">
      <w:pPr>
        <w:pStyle w:val="ListParagraph"/>
        <w:numPr>
          <w:ilvl w:val="1"/>
          <w:numId w:val="9"/>
        </w:numPr>
      </w:pPr>
      <w:r>
        <w:t xml:space="preserve">PNGC </w:t>
      </w:r>
      <w:r w:rsidR="00252BE7">
        <w:t xml:space="preserve">Summary of BPA Provider of Choice </w:t>
      </w:r>
      <w:r w:rsidR="00252BE7" w:rsidRPr="009F04EE">
        <w:rPr>
          <w:b/>
          <w:sz w:val="20"/>
          <w:szCs w:val="20"/>
        </w:rPr>
        <w:t>(Included in packet)</w:t>
      </w:r>
      <w:r w:rsidR="00252BE7">
        <w:t xml:space="preserve"> </w:t>
      </w:r>
    </w:p>
    <w:p w14:paraId="1A4C060E" w14:textId="424473AB" w:rsidR="00B9318D" w:rsidRDefault="00B9318D" w:rsidP="0013239D">
      <w:pPr>
        <w:pStyle w:val="ListParagraph"/>
        <w:numPr>
          <w:ilvl w:val="1"/>
          <w:numId w:val="9"/>
        </w:numPr>
      </w:pPr>
      <w:r>
        <w:t xml:space="preserve">AHWM Group Provider of Choice Letter Draft </w:t>
      </w:r>
      <w:r w:rsidRPr="009F04EE">
        <w:rPr>
          <w:b/>
          <w:sz w:val="20"/>
          <w:szCs w:val="20"/>
        </w:rPr>
        <w:t>(Included in packet)</w:t>
      </w:r>
    </w:p>
    <w:p w14:paraId="4D4EF9E5" w14:textId="740C6357" w:rsidR="0013239D" w:rsidRDefault="0013239D" w:rsidP="0013239D">
      <w:pPr>
        <w:pStyle w:val="ListParagraph"/>
        <w:numPr>
          <w:ilvl w:val="1"/>
          <w:numId w:val="9"/>
        </w:numPr>
      </w:pPr>
      <w:r>
        <w:t>ICUA Draft Comments</w:t>
      </w:r>
      <w:r w:rsidR="00252BE7">
        <w:t xml:space="preserve"> </w:t>
      </w:r>
      <w:r w:rsidR="00252BE7" w:rsidRPr="009F04EE">
        <w:rPr>
          <w:b/>
          <w:sz w:val="20"/>
          <w:szCs w:val="20"/>
        </w:rPr>
        <w:t>(Included in packet)</w:t>
      </w:r>
    </w:p>
    <w:p w14:paraId="3D4E8A23" w14:textId="40E0BCBE" w:rsidR="0013239D" w:rsidRDefault="0013239D" w:rsidP="0013239D">
      <w:pPr>
        <w:pStyle w:val="ListParagraph"/>
        <w:numPr>
          <w:ilvl w:val="1"/>
          <w:numId w:val="9"/>
        </w:numPr>
      </w:pPr>
      <w:r>
        <w:t>PPC Comments</w:t>
      </w:r>
    </w:p>
    <w:p w14:paraId="62C23898" w14:textId="77723918" w:rsidR="00D91D32" w:rsidRDefault="00D91D32" w:rsidP="004719BE">
      <w:pPr>
        <w:pStyle w:val="ListParagraph"/>
        <w:numPr>
          <w:ilvl w:val="0"/>
          <w:numId w:val="9"/>
        </w:numPr>
      </w:pPr>
      <w:r>
        <w:t>West Wide RTO Movement</w:t>
      </w:r>
    </w:p>
    <w:p w14:paraId="3F53D337" w14:textId="391E8432" w:rsidR="00F30C41" w:rsidRPr="00D91D32" w:rsidRDefault="00F30C41" w:rsidP="00D91D32">
      <w:pPr>
        <w:pStyle w:val="ListParagraph"/>
        <w:numPr>
          <w:ilvl w:val="1"/>
          <w:numId w:val="9"/>
        </w:numPr>
      </w:pPr>
      <w:r>
        <w:t>BPA RTO Sign on Letter</w:t>
      </w:r>
      <w:r w:rsidR="00D91D32">
        <w:t xml:space="preserve"> </w:t>
      </w:r>
      <w:r w:rsidR="00D91D32" w:rsidRPr="009F04EE">
        <w:rPr>
          <w:b/>
          <w:sz w:val="20"/>
          <w:szCs w:val="20"/>
        </w:rPr>
        <w:t>(Included in packet)</w:t>
      </w:r>
    </w:p>
    <w:p w14:paraId="7B00D4F9" w14:textId="1C4032CE" w:rsidR="00D91D32" w:rsidRPr="00F30C41" w:rsidRDefault="00985202" w:rsidP="00D91D32">
      <w:pPr>
        <w:pStyle w:val="ListParagraph"/>
        <w:numPr>
          <w:ilvl w:val="1"/>
          <w:numId w:val="9"/>
        </w:numPr>
      </w:pPr>
      <w:r>
        <w:t xml:space="preserve">Idaho, Montana, Wyoming PSC Letters on Western RTO </w:t>
      </w:r>
      <w:r w:rsidRPr="009F04EE">
        <w:rPr>
          <w:b/>
          <w:sz w:val="20"/>
          <w:szCs w:val="20"/>
        </w:rPr>
        <w:t>(Included in packet)</w:t>
      </w:r>
    </w:p>
    <w:p w14:paraId="23AA0D49" w14:textId="47C72E9B" w:rsidR="004719BE" w:rsidRPr="00B7160E" w:rsidRDefault="004719BE" w:rsidP="004719BE">
      <w:pPr>
        <w:pStyle w:val="ListParagraph"/>
        <w:numPr>
          <w:ilvl w:val="0"/>
          <w:numId w:val="9"/>
        </w:numPr>
      </w:pPr>
      <w:r w:rsidRPr="004719BE">
        <w:rPr>
          <w:bCs/>
        </w:rPr>
        <w:t xml:space="preserve">PNGC CEO Executive Search </w:t>
      </w:r>
      <w:r w:rsidRPr="004719BE">
        <w:rPr>
          <w:color w:val="000000" w:themeColor="text1"/>
        </w:rPr>
        <w:t>(</w:t>
      </w:r>
      <w:r w:rsidRPr="004719BE">
        <w:rPr>
          <w:b/>
          <w:sz w:val="20"/>
          <w:szCs w:val="20"/>
        </w:rPr>
        <w:t>Included in packet)</w:t>
      </w:r>
    </w:p>
    <w:p w14:paraId="33DAA5E5" w14:textId="77777777" w:rsidR="0013239D" w:rsidRDefault="0013239D" w:rsidP="0013239D">
      <w:pPr>
        <w:pStyle w:val="ListParagraph"/>
        <w:numPr>
          <w:ilvl w:val="0"/>
          <w:numId w:val="9"/>
        </w:numPr>
      </w:pPr>
      <w:r w:rsidRPr="003508F3">
        <w:rPr>
          <w:b/>
          <w:bCs/>
          <w:color w:val="FF0000"/>
        </w:rPr>
        <w:t>*</w:t>
      </w:r>
      <w:r>
        <w:t xml:space="preserve"> Ratification Employee Housing Felt Land Purchase </w:t>
      </w:r>
      <w:r w:rsidRPr="006D5039">
        <w:rPr>
          <w:b/>
          <w:sz w:val="20"/>
          <w:szCs w:val="20"/>
        </w:rPr>
        <w:t>(Included in packet)</w:t>
      </w:r>
    </w:p>
    <w:p w14:paraId="3654B001" w14:textId="19303302" w:rsidR="0013239D" w:rsidRDefault="0013239D" w:rsidP="00985202">
      <w:pPr>
        <w:pStyle w:val="ListParagraph"/>
        <w:numPr>
          <w:ilvl w:val="0"/>
          <w:numId w:val="9"/>
        </w:numPr>
      </w:pPr>
      <w:r>
        <w:t>Fall River Electric and Propane Culture Statements</w:t>
      </w:r>
    </w:p>
    <w:p w14:paraId="47D955B7" w14:textId="4F8DAAF2" w:rsidR="0013239D" w:rsidRDefault="0013239D" w:rsidP="0013239D">
      <w:pPr>
        <w:pStyle w:val="ListParagraph"/>
        <w:numPr>
          <w:ilvl w:val="1"/>
          <w:numId w:val="9"/>
        </w:numPr>
      </w:pPr>
      <w:r>
        <w:t xml:space="preserve">Fall River Electric Board Culture Statement </w:t>
      </w:r>
      <w:r w:rsidRPr="004719BE">
        <w:rPr>
          <w:color w:val="000000" w:themeColor="text1"/>
        </w:rPr>
        <w:t>(</w:t>
      </w:r>
      <w:r w:rsidRPr="004719BE">
        <w:rPr>
          <w:b/>
          <w:sz w:val="20"/>
          <w:szCs w:val="20"/>
        </w:rPr>
        <w:t>Included in packet)</w:t>
      </w:r>
    </w:p>
    <w:p w14:paraId="7F270021" w14:textId="2B30C816" w:rsidR="0013239D" w:rsidRDefault="0013239D" w:rsidP="0013239D">
      <w:pPr>
        <w:pStyle w:val="ListParagraph"/>
        <w:numPr>
          <w:ilvl w:val="1"/>
          <w:numId w:val="9"/>
        </w:numPr>
      </w:pPr>
      <w:r>
        <w:t xml:space="preserve">Fall River Propane Culture Statement </w:t>
      </w:r>
      <w:r w:rsidRPr="004719BE">
        <w:rPr>
          <w:color w:val="000000" w:themeColor="text1"/>
        </w:rPr>
        <w:t>(</w:t>
      </w:r>
      <w:r w:rsidRPr="004719BE">
        <w:rPr>
          <w:b/>
          <w:sz w:val="20"/>
          <w:szCs w:val="20"/>
        </w:rPr>
        <w:t>Included in packet)</w:t>
      </w:r>
    </w:p>
    <w:p w14:paraId="784E5FCA" w14:textId="587C4E08" w:rsidR="0013239D" w:rsidRPr="0013239D" w:rsidRDefault="0013239D" w:rsidP="0013239D">
      <w:pPr>
        <w:pStyle w:val="ListParagraph"/>
        <w:numPr>
          <w:ilvl w:val="1"/>
          <w:numId w:val="9"/>
        </w:numPr>
      </w:pPr>
      <w:r>
        <w:t>Fall River Electric &amp; Propane Employee Culture Statement</w:t>
      </w:r>
      <w:r w:rsidR="00D13E00">
        <w:t xml:space="preserve"> </w:t>
      </w:r>
      <w:r w:rsidRPr="004719BE">
        <w:rPr>
          <w:color w:val="000000" w:themeColor="text1"/>
        </w:rPr>
        <w:t>(</w:t>
      </w:r>
      <w:r w:rsidRPr="004719BE">
        <w:rPr>
          <w:b/>
          <w:sz w:val="20"/>
          <w:szCs w:val="20"/>
        </w:rPr>
        <w:t>Included in packet)</w:t>
      </w:r>
    </w:p>
    <w:p w14:paraId="1D3D2DA6" w14:textId="7ECE0AC0" w:rsidR="003F74D8" w:rsidRPr="004719BE" w:rsidRDefault="003F74D8" w:rsidP="003F74D8">
      <w:pPr>
        <w:pStyle w:val="ListParagraph"/>
        <w:numPr>
          <w:ilvl w:val="0"/>
          <w:numId w:val="9"/>
        </w:numPr>
      </w:pPr>
      <w:r>
        <w:t xml:space="preserve">Awarded 2023 - Idaho Private 100 </w:t>
      </w:r>
    </w:p>
    <w:p w14:paraId="6B552101" w14:textId="7C154EC8" w:rsidR="00985202" w:rsidRDefault="00B7160E" w:rsidP="00985202">
      <w:pPr>
        <w:pStyle w:val="ListParagraph"/>
        <w:numPr>
          <w:ilvl w:val="0"/>
          <w:numId w:val="9"/>
        </w:numPr>
      </w:pPr>
      <w:r>
        <w:rPr>
          <w:bCs/>
        </w:rPr>
        <w:t>Doug Schmier Elected at NWPPA’s Board President</w:t>
      </w:r>
      <w:r w:rsidR="00D13E00">
        <w:rPr>
          <w:bCs/>
        </w:rPr>
        <w:t xml:space="preserve"> </w:t>
      </w:r>
      <w:r>
        <w:rPr>
          <w:bCs/>
        </w:rPr>
        <w:t>2023</w:t>
      </w:r>
      <w:r w:rsidR="00985202" w:rsidRPr="00985202">
        <w:t xml:space="preserve"> </w:t>
      </w:r>
    </w:p>
    <w:p w14:paraId="0B9AA7DE" w14:textId="77897553" w:rsidR="00B7160E" w:rsidRPr="00890CF4" w:rsidRDefault="00B7160E" w:rsidP="00985202">
      <w:pPr>
        <w:pStyle w:val="ListParagraph"/>
        <w:ind w:left="2520"/>
      </w:pP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202164E7" w:rsidR="004076BD" w:rsidRPr="009F04EE" w:rsidRDefault="00016BAC" w:rsidP="004076BD">
      <w:pPr>
        <w:ind w:left="720" w:firstLine="720"/>
      </w:pPr>
      <w:r>
        <w:t>7</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7EE7DF27" w:rsidR="00390742" w:rsidRPr="009F04EE" w:rsidRDefault="00016BAC" w:rsidP="00390742">
      <w:pPr>
        <w:ind w:left="720" w:firstLine="720"/>
        <w:rPr>
          <w:b/>
        </w:rPr>
      </w:pPr>
      <w:r>
        <w:rPr>
          <w:bCs/>
        </w:rPr>
        <w:t>8</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2D5A3ABD" w:rsidR="003D0AD3" w:rsidRPr="009F04EE" w:rsidRDefault="003D0AD3" w:rsidP="003D0AD3">
      <w:r w:rsidRPr="009F04EE">
        <w:t>1:</w:t>
      </w:r>
      <w:r w:rsidR="00E80994">
        <w:t>3</w:t>
      </w:r>
      <w:r w:rsidRPr="009F04EE">
        <w:t xml:space="preserve">0 p.m.   </w:t>
      </w:r>
      <w:r w:rsidRPr="009F04EE">
        <w:tab/>
      </w:r>
      <w:r w:rsidR="00016BAC">
        <w:t>9</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lastRenderedPageBreak/>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12D696BB" w:rsidR="003D0AD3" w:rsidRPr="009F04EE" w:rsidRDefault="00322DA4" w:rsidP="003D0AD3">
      <w:r>
        <w:t>2</w:t>
      </w:r>
      <w:r w:rsidR="003D0AD3" w:rsidRPr="009F04EE">
        <w:t>:</w:t>
      </w:r>
      <w:r>
        <w:t>30</w:t>
      </w:r>
      <w:r w:rsidR="003D0AD3" w:rsidRPr="009F04EE">
        <w:t xml:space="preserve"> p.m.</w:t>
      </w:r>
      <w:r w:rsidR="003D0AD3" w:rsidRPr="009F04EE">
        <w:tab/>
        <w:t>1</w:t>
      </w:r>
      <w:r w:rsidR="00016BAC">
        <w:t>0</w:t>
      </w:r>
      <w:r w:rsidR="003D0AD3" w:rsidRPr="009F04EE">
        <w:t>.</w:t>
      </w:r>
      <w:r w:rsidR="003D0AD3" w:rsidRPr="009F04EE">
        <w:tab/>
        <w:t>Management Discussion Items ……………...............................................</w:t>
      </w:r>
    </w:p>
    <w:p w14:paraId="08CFE3C2" w14:textId="792AA81D" w:rsidR="001E2CBC" w:rsidRDefault="001E2CBC" w:rsidP="00985202">
      <w:pPr>
        <w:pStyle w:val="ListParagraph"/>
        <w:numPr>
          <w:ilvl w:val="0"/>
          <w:numId w:val="29"/>
        </w:numPr>
      </w:pPr>
      <w:r>
        <w:t xml:space="preserve">Winter Safety Video - </w:t>
      </w:r>
      <w:hyperlink r:id="rId9" w:history="1">
        <w:r w:rsidRPr="00D81BC2">
          <w:rPr>
            <w:rStyle w:val="Hyperlink"/>
          </w:rPr>
          <w:t>https://youtu.be/wgsK0oyyGmo</w:t>
        </w:r>
      </w:hyperlink>
      <w:r>
        <w:t xml:space="preserve"> </w:t>
      </w:r>
    </w:p>
    <w:p w14:paraId="50F90C01" w14:textId="15F55AC7" w:rsidR="00926DDD" w:rsidRDefault="00926DDD" w:rsidP="00985202">
      <w:pPr>
        <w:pStyle w:val="ListParagraph"/>
        <w:numPr>
          <w:ilvl w:val="0"/>
          <w:numId w:val="29"/>
        </w:numPr>
      </w:pPr>
      <w:r>
        <w:t xml:space="preserve">Wyoming Avoided Cost Rate Commission Order </w:t>
      </w:r>
      <w:r w:rsidRPr="006D5039">
        <w:rPr>
          <w:b/>
          <w:sz w:val="20"/>
          <w:szCs w:val="20"/>
        </w:rPr>
        <w:t>(Included in packet)</w:t>
      </w:r>
    </w:p>
    <w:p w14:paraId="696CAE5A" w14:textId="76B256EA" w:rsidR="00D34F42" w:rsidRDefault="00D34F42" w:rsidP="00985202">
      <w:pPr>
        <w:pStyle w:val="ListParagraph"/>
        <w:numPr>
          <w:ilvl w:val="0"/>
          <w:numId w:val="29"/>
        </w:numPr>
      </w:pPr>
      <w:r>
        <w:t xml:space="preserve">Surplus Sale of Equipment and Vehicles Results </w:t>
      </w:r>
      <w:r w:rsidRPr="006D5039">
        <w:rPr>
          <w:b/>
          <w:sz w:val="20"/>
          <w:szCs w:val="20"/>
        </w:rPr>
        <w:t>(Included in packet)</w:t>
      </w:r>
    </w:p>
    <w:p w14:paraId="5512023F" w14:textId="78448D66" w:rsidR="00B7160E" w:rsidRDefault="00B7160E" w:rsidP="00985202">
      <w:pPr>
        <w:pStyle w:val="ListParagraph"/>
        <w:numPr>
          <w:ilvl w:val="0"/>
          <w:numId w:val="29"/>
        </w:numPr>
      </w:pPr>
      <w:r>
        <w:t>Fall River Endowment – West Yellowstone Foundation</w:t>
      </w:r>
    </w:p>
    <w:p w14:paraId="59B5C3BC" w14:textId="03464273" w:rsidR="009E1AA7" w:rsidRDefault="009E1AA7" w:rsidP="00985202">
      <w:pPr>
        <w:pStyle w:val="ListParagraph"/>
        <w:numPr>
          <w:ilvl w:val="0"/>
          <w:numId w:val="29"/>
        </w:numPr>
      </w:pPr>
      <w:r>
        <w:t>PNGC Amended &amp; Restated Agreement - Updates</w:t>
      </w:r>
    </w:p>
    <w:p w14:paraId="00511DE2" w14:textId="0F8AC50A" w:rsidR="002640B1" w:rsidRPr="009F04EE" w:rsidRDefault="00935661" w:rsidP="00985202">
      <w:pPr>
        <w:pStyle w:val="ListParagraph"/>
        <w:numPr>
          <w:ilvl w:val="0"/>
          <w:numId w:val="29"/>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440E81A9" w:rsidR="002640B1" w:rsidRPr="009F04EE" w:rsidRDefault="002640B1" w:rsidP="00E744A3">
      <w:pPr>
        <w:pStyle w:val="ListParagraph"/>
        <w:numPr>
          <w:ilvl w:val="1"/>
          <w:numId w:val="11"/>
        </w:numPr>
      </w:pPr>
      <w:r w:rsidRPr="009F04EE">
        <w:t xml:space="preserve">Felt </w:t>
      </w:r>
    </w:p>
    <w:p w14:paraId="272BEAA3" w14:textId="10F762D0" w:rsidR="00571366" w:rsidRDefault="000D4283" w:rsidP="00FA3B9E">
      <w:pPr>
        <w:pStyle w:val="ListParagraph"/>
        <w:numPr>
          <w:ilvl w:val="1"/>
          <w:numId w:val="11"/>
        </w:numPr>
      </w:pPr>
      <w:r w:rsidRPr="00072128">
        <w:t xml:space="preserve">Chester </w:t>
      </w:r>
    </w:p>
    <w:p w14:paraId="5E2C1643" w14:textId="1F65CE62" w:rsidR="00C41EF6" w:rsidRDefault="004076BD" w:rsidP="00985202">
      <w:pPr>
        <w:pStyle w:val="ListParagraph"/>
        <w:numPr>
          <w:ilvl w:val="0"/>
          <w:numId w:val="29"/>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985202">
      <w:pPr>
        <w:pStyle w:val="ListParagraph"/>
        <w:numPr>
          <w:ilvl w:val="0"/>
          <w:numId w:val="29"/>
        </w:numPr>
      </w:pPr>
      <w:r w:rsidRPr="009F04EE">
        <w:t xml:space="preserve">Fall River’s Management Report </w:t>
      </w:r>
      <w:bookmarkStart w:id="2" w:name="_Hlk62132562"/>
      <w:r w:rsidRPr="006D5039">
        <w:rPr>
          <w:b/>
          <w:sz w:val="20"/>
          <w:szCs w:val="20"/>
        </w:rPr>
        <w:t>(Included in packet)</w:t>
      </w:r>
      <w:bookmarkEnd w:id="2"/>
    </w:p>
    <w:p w14:paraId="2557B0CE" w14:textId="7AF7A638" w:rsidR="00FA3B9E" w:rsidRDefault="00FA3B9E" w:rsidP="00C41EF6">
      <w:pPr>
        <w:pStyle w:val="ListParagraph"/>
        <w:ind w:left="2520"/>
      </w:pPr>
    </w:p>
    <w:p w14:paraId="793DEE5F" w14:textId="241C19E4" w:rsidR="003D0AD3" w:rsidRPr="009F04EE" w:rsidRDefault="003D0AD3" w:rsidP="003D0AD3">
      <w:pPr>
        <w:ind w:left="720" w:firstLine="720"/>
      </w:pPr>
      <w:r w:rsidRPr="009F04EE">
        <w:t>1</w:t>
      </w:r>
      <w:r w:rsidR="00016BAC">
        <w:t>1</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308EFDE3" w:rsidR="003D0AD3" w:rsidRDefault="00E80994" w:rsidP="003D0AD3">
      <w:r>
        <w:t>3</w:t>
      </w:r>
      <w:r w:rsidR="003D0AD3" w:rsidRPr="009F04EE">
        <w:t xml:space="preserve">:30 p.m.  </w:t>
      </w:r>
      <w:r w:rsidR="003D0AD3" w:rsidRPr="009F04EE">
        <w:tab/>
      </w:r>
      <w:r w:rsidR="00625AAF">
        <w:t>1</w:t>
      </w:r>
      <w:r w:rsidR="00016BAC">
        <w:t>2</w:t>
      </w:r>
      <w:r w:rsidR="003D0AD3" w:rsidRPr="009F04EE">
        <w:t xml:space="preserve">.    </w:t>
      </w:r>
      <w:r w:rsidR="00DE2FEA">
        <w:t>2023</w:t>
      </w:r>
      <w:r w:rsidR="007621B7">
        <w:t xml:space="preserve"> </w:t>
      </w:r>
      <w:r w:rsidR="003D0AD3" w:rsidRPr="009F04EE">
        <w:t xml:space="preserve">Calendar </w:t>
      </w:r>
    </w:p>
    <w:p w14:paraId="55DB3EF6" w14:textId="77777777" w:rsidR="004E3A75" w:rsidRDefault="004E3A75" w:rsidP="004E3A75">
      <w:pPr>
        <w:pStyle w:val="ListParagraph"/>
        <w:tabs>
          <w:tab w:val="left" w:leader="dot" w:pos="5400"/>
        </w:tabs>
        <w:ind w:left="2340" w:right="-720"/>
      </w:pPr>
      <w:r>
        <w:t>September 25</w:t>
      </w:r>
      <w:r>
        <w:tab/>
        <w:t>Policy/Board/HH Mtg</w:t>
      </w:r>
    </w:p>
    <w:p w14:paraId="570B417A" w14:textId="77777777" w:rsidR="004E3A75" w:rsidRDefault="004E3A75" w:rsidP="004E3A75">
      <w:pPr>
        <w:pStyle w:val="ListParagraph"/>
        <w:tabs>
          <w:tab w:val="left" w:leader="dot" w:pos="5400"/>
        </w:tabs>
        <w:ind w:left="2340" w:right="-720"/>
      </w:pPr>
      <w:r>
        <w:t>September 26-28</w:t>
      </w:r>
      <w:r>
        <w:tab/>
        <w:t>NRECA Reg 7 &amp; 9 Mtgs Omaha, NE</w:t>
      </w:r>
    </w:p>
    <w:p w14:paraId="65DBC48D" w14:textId="77777777" w:rsidR="004E3A75" w:rsidRDefault="004E3A75" w:rsidP="004E3A75">
      <w:pPr>
        <w:pStyle w:val="ListParagraph"/>
        <w:tabs>
          <w:tab w:val="left" w:leader="dot" w:pos="5400"/>
        </w:tabs>
        <w:ind w:left="2340" w:right="-720"/>
      </w:pPr>
      <w:r>
        <w:t>October 4-5</w:t>
      </w:r>
      <w:r>
        <w:tab/>
        <w:t>PPC Meeting Portland, OR</w:t>
      </w:r>
    </w:p>
    <w:p w14:paraId="3B105041" w14:textId="77777777" w:rsidR="004E3A75" w:rsidRDefault="004E3A75" w:rsidP="004E3A75">
      <w:pPr>
        <w:pStyle w:val="ListParagraph"/>
        <w:tabs>
          <w:tab w:val="left" w:leader="dot" w:pos="5400"/>
        </w:tabs>
        <w:ind w:left="2340" w:right="-720"/>
      </w:pPr>
      <w:r>
        <w:t>October 4</w:t>
      </w:r>
      <w:r>
        <w:rPr>
          <w:vertAlign w:val="superscript"/>
        </w:rPr>
        <w:tab/>
        <w:t xml:space="preserve"> </w:t>
      </w:r>
      <w:r w:rsidRPr="002F73BA">
        <w:t>MECA</w:t>
      </w:r>
      <w:r>
        <w:t xml:space="preserve"> Annual Mtg (Great Falls, MT)</w:t>
      </w:r>
    </w:p>
    <w:p w14:paraId="7BE3B131" w14:textId="77777777" w:rsidR="004E3A75" w:rsidRDefault="004E3A75" w:rsidP="004E3A75">
      <w:pPr>
        <w:pStyle w:val="ListParagraph"/>
        <w:tabs>
          <w:tab w:val="left" w:leader="dot" w:pos="5400"/>
        </w:tabs>
        <w:ind w:left="2340" w:right="-720"/>
      </w:pPr>
      <w:r>
        <w:t>October 4</w:t>
      </w:r>
      <w:r>
        <w:tab/>
        <w:t>PPC Board Mtg</w:t>
      </w:r>
    </w:p>
    <w:p w14:paraId="69118DFF" w14:textId="77777777" w:rsidR="004E3A75" w:rsidRDefault="004E3A75" w:rsidP="004E3A75">
      <w:pPr>
        <w:pStyle w:val="ListParagraph"/>
        <w:tabs>
          <w:tab w:val="left" w:leader="dot" w:pos="5400"/>
        </w:tabs>
        <w:ind w:left="2340" w:right="-720"/>
      </w:pPr>
      <w:r>
        <w:t>October 9</w:t>
      </w:r>
      <w:r>
        <w:tab/>
        <w:t>Columbus Day (Office Closed)</w:t>
      </w:r>
    </w:p>
    <w:p w14:paraId="618170BD" w14:textId="77777777" w:rsidR="004E3A75" w:rsidRDefault="004E3A75" w:rsidP="004E3A75">
      <w:pPr>
        <w:pStyle w:val="ListParagraph"/>
        <w:tabs>
          <w:tab w:val="left" w:leader="dot" w:pos="5400"/>
        </w:tabs>
        <w:ind w:left="2340" w:right="-720"/>
      </w:pPr>
      <w:r>
        <w:t>October 9-10</w:t>
      </w:r>
      <w:r>
        <w:tab/>
        <w:t>PNGC Annual Mtg</w:t>
      </w:r>
    </w:p>
    <w:p w14:paraId="3DCEDB3A" w14:textId="77777777" w:rsidR="004E3A75" w:rsidRDefault="004E3A75" w:rsidP="004E3A75">
      <w:pPr>
        <w:pStyle w:val="ListParagraph"/>
        <w:tabs>
          <w:tab w:val="left" w:leader="dot" w:pos="5400"/>
        </w:tabs>
        <w:ind w:left="2340" w:right="-720"/>
      </w:pPr>
      <w:r>
        <w:t>October 16</w:t>
      </w:r>
      <w:r>
        <w:tab/>
        <w:t>Board Budget Mtg</w:t>
      </w:r>
    </w:p>
    <w:p w14:paraId="43BD0E5F" w14:textId="77777777" w:rsidR="004E3A75" w:rsidRDefault="004E3A75" w:rsidP="004E3A75">
      <w:pPr>
        <w:pStyle w:val="ListParagraph"/>
        <w:tabs>
          <w:tab w:val="left" w:leader="dot" w:pos="5400"/>
        </w:tabs>
        <w:ind w:left="2340" w:right="-720"/>
      </w:pPr>
      <w:r>
        <w:t>October 17</w:t>
      </w:r>
      <w:r>
        <w:tab/>
        <w:t>Propane Board Mtg</w:t>
      </w:r>
    </w:p>
    <w:p w14:paraId="46DD253C" w14:textId="77777777" w:rsidR="004E3A75" w:rsidRDefault="004E3A75" w:rsidP="004E3A75">
      <w:pPr>
        <w:pStyle w:val="ListParagraph"/>
        <w:tabs>
          <w:tab w:val="left" w:leader="dot" w:pos="5400"/>
        </w:tabs>
        <w:ind w:left="2340" w:right="-720"/>
      </w:pPr>
      <w:r>
        <w:t>October 19</w:t>
      </w:r>
      <w:r>
        <w:tab/>
        <w:t>ICUA Board Mtg (Virtual)</w:t>
      </w:r>
    </w:p>
    <w:p w14:paraId="2CEA36A8" w14:textId="77777777" w:rsidR="004E3A75" w:rsidRDefault="004E3A75" w:rsidP="004E3A75">
      <w:pPr>
        <w:pStyle w:val="ListParagraph"/>
        <w:tabs>
          <w:tab w:val="left" w:leader="dot" w:pos="5400"/>
        </w:tabs>
        <w:ind w:left="2340" w:right="-720"/>
      </w:pPr>
      <w:r>
        <w:t>October 23</w:t>
      </w:r>
      <w:r>
        <w:tab/>
        <w:t>Board/HH Mtg</w:t>
      </w:r>
    </w:p>
    <w:p w14:paraId="303F85ED" w14:textId="77777777" w:rsidR="004E3A75" w:rsidRDefault="004E3A75" w:rsidP="004E3A75">
      <w:pPr>
        <w:pStyle w:val="ListParagraph"/>
        <w:tabs>
          <w:tab w:val="left" w:leader="dot" w:pos="5400"/>
        </w:tabs>
        <w:ind w:left="2340" w:right="-720"/>
      </w:pPr>
      <w:r>
        <w:t>October 24</w:t>
      </w:r>
      <w:r>
        <w:tab/>
        <w:t>INL Tour rescheduled date</w:t>
      </w:r>
    </w:p>
    <w:p w14:paraId="1001A619" w14:textId="77777777" w:rsidR="004E3A75" w:rsidRDefault="004E3A75" w:rsidP="004E3A75">
      <w:pPr>
        <w:pStyle w:val="ListParagraph"/>
        <w:tabs>
          <w:tab w:val="left" w:leader="dot" w:pos="5400"/>
        </w:tabs>
        <w:ind w:left="2340" w:right="-720"/>
      </w:pPr>
      <w:r>
        <w:t>October 25-26</w:t>
      </w:r>
      <w:r>
        <w:tab/>
        <w:t>NRECA I&amp; FS Committee Mtgs</w:t>
      </w:r>
    </w:p>
    <w:p w14:paraId="4F464361" w14:textId="4BAD8C4A" w:rsidR="006110B6" w:rsidRDefault="006110B6" w:rsidP="004E3A75">
      <w:pPr>
        <w:pStyle w:val="ListParagraph"/>
        <w:tabs>
          <w:tab w:val="left" w:leader="dot" w:pos="5400"/>
        </w:tabs>
        <w:ind w:left="2340" w:right="-720"/>
      </w:pPr>
      <w:r>
        <w:t>November 1-2</w:t>
      </w:r>
      <w:r>
        <w:tab/>
        <w:t>PPC Annual Mtg</w:t>
      </w:r>
    </w:p>
    <w:p w14:paraId="016717E2" w14:textId="5D643A46" w:rsidR="006110B6" w:rsidRDefault="006110B6" w:rsidP="004E3A75">
      <w:pPr>
        <w:pStyle w:val="ListParagraph"/>
        <w:tabs>
          <w:tab w:val="left" w:leader="dot" w:pos="5400"/>
        </w:tabs>
        <w:ind w:left="2340" w:right="-720"/>
      </w:pPr>
      <w:r>
        <w:t>November 7-8</w:t>
      </w:r>
      <w:r>
        <w:tab/>
        <w:t>PNGC Virtual</w:t>
      </w:r>
    </w:p>
    <w:p w14:paraId="03835C49" w14:textId="5DB31D52" w:rsidR="006110B6" w:rsidRDefault="006110B6" w:rsidP="004E3A75">
      <w:pPr>
        <w:pStyle w:val="ListParagraph"/>
        <w:tabs>
          <w:tab w:val="left" w:leader="dot" w:pos="5400"/>
        </w:tabs>
        <w:ind w:left="2340" w:right="-720"/>
      </w:pPr>
      <w:r>
        <w:t>November 20</w:t>
      </w:r>
      <w:r>
        <w:tab/>
        <w:t>Board/HH Mtg</w:t>
      </w:r>
    </w:p>
    <w:p w14:paraId="77216E42" w14:textId="466B6C5F" w:rsidR="006110B6" w:rsidRDefault="006110B6" w:rsidP="004E3A75">
      <w:pPr>
        <w:pStyle w:val="ListParagraph"/>
        <w:tabs>
          <w:tab w:val="left" w:leader="dot" w:pos="5400"/>
        </w:tabs>
        <w:ind w:left="2340" w:right="-720"/>
      </w:pPr>
      <w:r>
        <w:t>November 21</w:t>
      </w:r>
      <w:r>
        <w:tab/>
        <w:t>Propane Board Mtg</w:t>
      </w:r>
    </w:p>
    <w:p w14:paraId="2634F946" w14:textId="5BB409B5" w:rsidR="006110B6" w:rsidRDefault="006110B6" w:rsidP="004E3A75">
      <w:pPr>
        <w:pStyle w:val="ListParagraph"/>
        <w:tabs>
          <w:tab w:val="left" w:leader="dot" w:pos="5400"/>
        </w:tabs>
        <w:ind w:left="2340" w:right="-720"/>
      </w:pPr>
      <w:r>
        <w:t>November 23-24</w:t>
      </w:r>
      <w:r>
        <w:tab/>
        <w:t>Thanksgiving Holiday (Office Closed)</w:t>
      </w:r>
    </w:p>
    <w:p w14:paraId="36D4C25F" w14:textId="282FA74A" w:rsidR="006110B6" w:rsidRDefault="006110B6" w:rsidP="006110B6">
      <w:pPr>
        <w:pStyle w:val="ListParagraph"/>
        <w:tabs>
          <w:tab w:val="left" w:leader="dot" w:pos="5400"/>
        </w:tabs>
        <w:ind w:left="2340" w:right="-720"/>
      </w:pPr>
      <w:r>
        <w:t>December 4-6</w:t>
      </w:r>
      <w:r>
        <w:tab/>
        <w:t>NRECA Board Mtg -Arlington, VA</w:t>
      </w:r>
    </w:p>
    <w:p w14:paraId="520DDDF6" w14:textId="2FA7D00C" w:rsidR="006110B6" w:rsidRDefault="006110B6" w:rsidP="006110B6">
      <w:pPr>
        <w:pStyle w:val="ListParagraph"/>
        <w:tabs>
          <w:tab w:val="left" w:leader="dot" w:pos="5400"/>
        </w:tabs>
        <w:ind w:left="2340" w:right="-720"/>
      </w:pPr>
      <w:r>
        <w:t>December 5-6</w:t>
      </w:r>
      <w:r>
        <w:tab/>
        <w:t>PNGC Board Mtg</w:t>
      </w:r>
    </w:p>
    <w:p w14:paraId="1A601F95" w14:textId="2D053461" w:rsidR="006110B6" w:rsidRDefault="006110B6" w:rsidP="006110B6">
      <w:pPr>
        <w:pStyle w:val="ListParagraph"/>
        <w:tabs>
          <w:tab w:val="left" w:leader="dot" w:pos="5400"/>
        </w:tabs>
        <w:ind w:left="2340" w:right="-720"/>
      </w:pPr>
      <w:r>
        <w:lastRenderedPageBreak/>
        <w:t>December 8</w:t>
      </w:r>
      <w:r>
        <w:tab/>
        <w:t>Fall River Christmas Party</w:t>
      </w:r>
    </w:p>
    <w:p w14:paraId="7F5CF0E2" w14:textId="24734243" w:rsidR="006110B6" w:rsidRDefault="006110B6" w:rsidP="006110B6">
      <w:pPr>
        <w:pStyle w:val="ListParagraph"/>
        <w:tabs>
          <w:tab w:val="left" w:leader="dot" w:pos="5400"/>
        </w:tabs>
        <w:ind w:left="2340" w:right="-720"/>
      </w:pPr>
      <w:r>
        <w:t>December18</w:t>
      </w:r>
      <w:r>
        <w:tab/>
        <w:t>Board/HH Mtg</w:t>
      </w:r>
    </w:p>
    <w:p w14:paraId="4B3C0A7B" w14:textId="3E922E66" w:rsidR="006110B6" w:rsidRDefault="006110B6" w:rsidP="006110B6">
      <w:pPr>
        <w:pStyle w:val="ListParagraph"/>
        <w:tabs>
          <w:tab w:val="left" w:leader="dot" w:pos="5400"/>
        </w:tabs>
        <w:ind w:left="2340" w:right="-720"/>
      </w:pPr>
      <w:r>
        <w:t>December 19</w:t>
      </w:r>
      <w:r>
        <w:tab/>
        <w:t>Propane Board Mtg</w:t>
      </w:r>
    </w:p>
    <w:p w14:paraId="204A79ED" w14:textId="7EAD3434"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3A29E98C" w14:textId="3A2516A1" w:rsidR="007911DA" w:rsidRPr="007911DA" w:rsidRDefault="007911DA" w:rsidP="00633881">
      <w:pPr>
        <w:pStyle w:val="ListParagraph"/>
        <w:numPr>
          <w:ilvl w:val="0"/>
          <w:numId w:val="20"/>
        </w:numPr>
        <w:ind w:left="2160"/>
      </w:pPr>
      <w:r>
        <w:t>Articles</w:t>
      </w: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28C3FA0"/>
    <w:multiLevelType w:val="hybridMultilevel"/>
    <w:tmpl w:val="D1E847F8"/>
    <w:lvl w:ilvl="0" w:tplc="FFFFFFFF">
      <w:start w:val="1"/>
      <w:numFmt w:val="upperLetter"/>
      <w:lvlText w:val="%1."/>
      <w:lvlJc w:val="left"/>
      <w:pPr>
        <w:ind w:left="2520" w:hanging="360"/>
      </w:pPr>
      <w:rPr>
        <w:rFonts w:hint="default"/>
        <w:b w:val="0"/>
        <w:i w:val="0"/>
        <w:sz w:val="24"/>
      </w:rPr>
    </w:lvl>
    <w:lvl w:ilvl="1" w:tplc="FFFFFFFF">
      <w:start w:val="1"/>
      <w:numFmt w:val="decimal"/>
      <w:lvlText w:val="%2."/>
      <w:lvlJc w:val="left"/>
      <w:pPr>
        <w:ind w:left="3240" w:hanging="360"/>
      </w:pPr>
    </w:lvl>
    <w:lvl w:ilvl="2" w:tplc="FFFFFFFF">
      <w:start w:val="1"/>
      <w:numFmt w:val="bullet"/>
      <w:lvlText w:val=""/>
      <w:lvlJc w:val="left"/>
      <w:pPr>
        <w:ind w:left="3960" w:hanging="180"/>
      </w:pPr>
      <w:rPr>
        <w:rFonts w:ascii="Symbol" w:hAnsi="Symbol" w:hint="default"/>
      </w:r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5" w15:restartNumberingAfterBreak="0">
    <w:nsid w:val="6EDA7010"/>
    <w:multiLevelType w:val="hybridMultilevel"/>
    <w:tmpl w:val="0246867A"/>
    <w:lvl w:ilvl="0" w:tplc="FFFFFFFF">
      <w:start w:val="1"/>
      <w:numFmt w:val="decimal"/>
      <w:lvlText w:val="%1."/>
      <w:lvlJc w:val="left"/>
      <w:pPr>
        <w:ind w:left="2520" w:hanging="360"/>
      </w:pPr>
      <w:rPr>
        <w:i w:val="0"/>
      </w:rPr>
    </w:lvl>
    <w:lvl w:ilvl="1" w:tplc="FFFFFFFF">
      <w:start w:val="1"/>
      <w:numFmt w:val="lowerLetter"/>
      <w:lvlText w:val="%2."/>
      <w:lvlJc w:val="left"/>
      <w:pPr>
        <w:ind w:left="3240" w:hanging="360"/>
      </w:pPr>
    </w:lvl>
    <w:lvl w:ilvl="2" w:tplc="04090001">
      <w:start w:val="1"/>
      <w:numFmt w:val="bullet"/>
      <w:lvlText w:val=""/>
      <w:lvlJc w:val="left"/>
      <w:pPr>
        <w:ind w:left="4140" w:hanging="360"/>
      </w:pPr>
      <w:rPr>
        <w:rFonts w:ascii="Symbol" w:hAnsi="Symbol" w:hint="default"/>
      </w:r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6EFC0B07"/>
    <w:multiLevelType w:val="hybridMultilevel"/>
    <w:tmpl w:val="D1E847F8"/>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3"/>
  </w:num>
  <w:num w:numId="8" w16cid:durableId="609049297">
    <w:abstractNumId w:val="14"/>
  </w:num>
  <w:num w:numId="9" w16cid:durableId="407575100">
    <w:abstractNumId w:val="26"/>
  </w:num>
  <w:num w:numId="10" w16cid:durableId="228081557">
    <w:abstractNumId w:val="13"/>
  </w:num>
  <w:num w:numId="11" w16cid:durableId="1739015336">
    <w:abstractNumId w:val="21"/>
  </w:num>
  <w:num w:numId="12" w16cid:durableId="1067070360">
    <w:abstractNumId w:val="20"/>
  </w:num>
  <w:num w:numId="13" w16cid:durableId="1448819574">
    <w:abstractNumId w:val="5"/>
  </w:num>
  <w:num w:numId="14" w16cid:durableId="880478198">
    <w:abstractNumId w:val="3"/>
  </w:num>
  <w:num w:numId="15" w16cid:durableId="597564975">
    <w:abstractNumId w:val="19"/>
  </w:num>
  <w:num w:numId="16" w16cid:durableId="1855262704">
    <w:abstractNumId w:val="18"/>
  </w:num>
  <w:num w:numId="17" w16cid:durableId="1601601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7"/>
  </w:num>
  <w:num w:numId="19" w16cid:durableId="1811944373">
    <w:abstractNumId w:val="10"/>
  </w:num>
  <w:num w:numId="20" w16cid:durableId="177694137">
    <w:abstractNumId w:val="24"/>
  </w:num>
  <w:num w:numId="21" w16cid:durableId="761530538">
    <w:abstractNumId w:val="16"/>
  </w:num>
  <w:num w:numId="22" w16cid:durableId="66341412">
    <w:abstractNumId w:val="22"/>
  </w:num>
  <w:num w:numId="23" w16cid:durableId="1712995415">
    <w:abstractNumId w:val="6"/>
  </w:num>
  <w:num w:numId="24" w16cid:durableId="1032146250">
    <w:abstractNumId w:val="12"/>
  </w:num>
  <w:num w:numId="25" w16cid:durableId="78452558">
    <w:abstractNumId w:val="4"/>
  </w:num>
  <w:num w:numId="26" w16cid:durableId="19864283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1079014108">
    <w:abstractNumId w:val="25"/>
  </w:num>
  <w:num w:numId="29" w16cid:durableId="73551440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BAC"/>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39D"/>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288E"/>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CBC"/>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BE7"/>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8F3"/>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4D8"/>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19BE"/>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A75"/>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0F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0B6"/>
    <w:rsid w:val="0061131C"/>
    <w:rsid w:val="0061145B"/>
    <w:rsid w:val="00611922"/>
    <w:rsid w:val="00611D88"/>
    <w:rsid w:val="00612409"/>
    <w:rsid w:val="00612521"/>
    <w:rsid w:val="0061290E"/>
    <w:rsid w:val="00612B7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59"/>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11"/>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BC4"/>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0CF4"/>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497E"/>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6DDD"/>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202"/>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AA7"/>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193"/>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8FF"/>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60E"/>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18D"/>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0A9"/>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3E00"/>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4A22"/>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4F42"/>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D32"/>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1AF1"/>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25C"/>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231D"/>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0C41"/>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827"/>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wgsK0oyyG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4198</TotalTime>
  <Pages>4</Pages>
  <Words>815</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47</cp:revision>
  <cp:lastPrinted>2023-09-20T19:44:00Z</cp:lastPrinted>
  <dcterms:created xsi:type="dcterms:W3CDTF">2020-12-09T20:15:00Z</dcterms:created>
  <dcterms:modified xsi:type="dcterms:W3CDTF">2023-09-20T21:00:00Z</dcterms:modified>
</cp:coreProperties>
</file>