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7F8EF01F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AF2D8C">
        <w:rPr>
          <w:rFonts w:ascii="Times New Roman" w:hAnsi="Times New Roman"/>
          <w:b/>
        </w:rPr>
        <w:t>September</w:t>
      </w:r>
      <w:r w:rsidR="00D7370F">
        <w:rPr>
          <w:rFonts w:ascii="Times New Roman" w:hAnsi="Times New Roman"/>
          <w:b/>
        </w:rPr>
        <w:t xml:space="preserve"> 2</w:t>
      </w:r>
      <w:r w:rsidR="00AF2D8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053DCA">
        <w:rPr>
          <w:rFonts w:ascii="Times New Roman" w:hAnsi="Times New Roman"/>
          <w:b/>
        </w:rPr>
        <w:t>2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121F3BD0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AF2D8C">
        <w:rPr>
          <w:rFonts w:ascii="Times New Roman" w:hAnsi="Times New Roman"/>
          <w:sz w:val="24"/>
          <w:szCs w:val="24"/>
        </w:rPr>
        <w:t>Ju</w:t>
      </w:r>
      <w:r w:rsidR="00DB4F9A">
        <w:rPr>
          <w:rFonts w:ascii="Times New Roman" w:hAnsi="Times New Roman"/>
          <w:sz w:val="24"/>
          <w:szCs w:val="24"/>
        </w:rPr>
        <w:t>ly</w:t>
      </w:r>
      <w:r w:rsidR="00CA3B8B">
        <w:rPr>
          <w:rFonts w:ascii="Times New Roman" w:hAnsi="Times New Roman"/>
          <w:sz w:val="24"/>
          <w:szCs w:val="24"/>
        </w:rPr>
        <w:t xml:space="preserve"> 2</w:t>
      </w:r>
      <w:r w:rsidR="00DB4F9A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053DCA">
        <w:rPr>
          <w:rFonts w:ascii="Times New Roman" w:hAnsi="Times New Roman"/>
          <w:sz w:val="24"/>
          <w:szCs w:val="24"/>
        </w:rPr>
        <w:t>2,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  <w:r w:rsidR="00491F99">
        <w:rPr>
          <w:rFonts w:ascii="Times New Roman" w:hAnsi="Times New Roman"/>
          <w:b/>
          <w:sz w:val="20"/>
          <w:szCs w:val="20"/>
        </w:rPr>
        <w:br/>
      </w:r>
    </w:p>
    <w:p w14:paraId="43CE25F5" w14:textId="59F84416" w:rsidR="00491F99" w:rsidRDefault="00491F99" w:rsidP="002F0E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9:15 a.m.</w:t>
      </w:r>
      <w:r w:rsidR="002F0E5F" w:rsidRPr="00494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Management Policies</w:t>
      </w:r>
    </w:p>
    <w:p w14:paraId="11B39D6F" w14:textId="59EBBD68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4D576E58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491F99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519CF746" w14:textId="4DD22161" w:rsidR="00385712" w:rsidRDefault="00385712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B4F9A">
        <w:rPr>
          <w:rFonts w:ascii="Times New Roman" w:hAnsi="Times New Roman"/>
          <w:sz w:val="24"/>
          <w:szCs w:val="24"/>
        </w:rPr>
        <w:t>405.1 “Easements – Distribution Lines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1"/>
    <w:p w14:paraId="12328B63" w14:textId="2F336D17" w:rsidR="00994AA9" w:rsidRDefault="00994AA9" w:rsidP="00994A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B4F9A">
        <w:rPr>
          <w:rFonts w:ascii="Times New Roman" w:hAnsi="Times New Roman"/>
          <w:sz w:val="24"/>
          <w:szCs w:val="24"/>
        </w:rPr>
        <w:t>405.2 “Easements – Transmission Lines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C40EEF0" w14:textId="7F9F854B" w:rsidR="00C5547A" w:rsidRPr="00C5547A" w:rsidRDefault="00993E2D" w:rsidP="00C554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C5547A">
        <w:rPr>
          <w:rFonts w:ascii="Times New Roman" w:hAnsi="Times New Roman"/>
          <w:sz w:val="24"/>
          <w:szCs w:val="24"/>
        </w:rPr>
        <w:t xml:space="preserve">GP </w:t>
      </w:r>
      <w:r w:rsidR="00C5547A">
        <w:rPr>
          <w:rFonts w:ascii="Times New Roman" w:hAnsi="Times New Roman"/>
          <w:sz w:val="24"/>
          <w:szCs w:val="24"/>
        </w:rPr>
        <w:t>#</w:t>
      </w:r>
      <w:r w:rsidR="00DB4F9A">
        <w:rPr>
          <w:rFonts w:ascii="Times New Roman" w:hAnsi="Times New Roman"/>
          <w:sz w:val="24"/>
          <w:szCs w:val="24"/>
        </w:rPr>
        <w:t>40</w:t>
      </w:r>
      <w:r w:rsidR="00F23B5D">
        <w:rPr>
          <w:rFonts w:ascii="Times New Roman" w:hAnsi="Times New Roman"/>
          <w:sz w:val="24"/>
          <w:szCs w:val="24"/>
        </w:rPr>
        <w:t>6 “</w:t>
      </w:r>
      <w:r w:rsidR="00DB4F9A">
        <w:rPr>
          <w:rFonts w:ascii="Times New Roman" w:hAnsi="Times New Roman"/>
          <w:sz w:val="24"/>
          <w:szCs w:val="24"/>
        </w:rPr>
        <w:t>Relocation of Lines”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  <w:r w:rsidR="00C5547A" w:rsidRPr="00C5547A">
        <w:rPr>
          <w:rFonts w:ascii="Times New Roman" w:hAnsi="Times New Roman"/>
          <w:b/>
          <w:sz w:val="20"/>
          <w:szCs w:val="20"/>
        </w:rPr>
        <w:t>(Included in packet)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</w:p>
    <w:p w14:paraId="327C9E1D" w14:textId="77777777" w:rsidR="00E25F3B" w:rsidRPr="00164704" w:rsidRDefault="00E25F3B" w:rsidP="00E25F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Hlk33618494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164704">
        <w:rPr>
          <w:rFonts w:ascii="Times New Roman" w:hAnsi="Times New Roman"/>
          <w:sz w:val="24"/>
          <w:szCs w:val="24"/>
        </w:rPr>
        <w:t xml:space="preserve">GP #407 “Meter Testing” </w:t>
      </w:r>
      <w:r w:rsidRPr="00164704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3D9F8575" w14:textId="25C97DE4" w:rsidR="0097472A" w:rsidRDefault="0097472A" w:rsidP="00974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DB4F9A">
        <w:rPr>
          <w:rFonts w:ascii="Times New Roman" w:hAnsi="Times New Roman"/>
          <w:sz w:val="24"/>
          <w:szCs w:val="24"/>
        </w:rPr>
        <w:t>410 “</w:t>
      </w:r>
      <w:r w:rsidR="00A3418E">
        <w:rPr>
          <w:rFonts w:ascii="Times New Roman" w:hAnsi="Times New Roman"/>
          <w:sz w:val="24"/>
          <w:szCs w:val="24"/>
        </w:rPr>
        <w:t xml:space="preserve">Joint Use or Occupancy of Line or Right-Of-Way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F6FBB96" w14:textId="469F2D82" w:rsidR="00E53793" w:rsidRPr="00FD70E9" w:rsidRDefault="00C5547A" w:rsidP="00FD7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A3418E">
        <w:rPr>
          <w:rFonts w:ascii="Times New Roman" w:hAnsi="Times New Roman"/>
          <w:sz w:val="24"/>
          <w:szCs w:val="24"/>
        </w:rPr>
        <w:t>411 “Long Range Engineering Studies and Plans, and Four-Year Work Plan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p w14:paraId="24E25A0A" w14:textId="070D41AC" w:rsidR="00C5547A" w:rsidRDefault="00993E2D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0B2A15">
        <w:rPr>
          <w:rFonts w:ascii="Times New Roman" w:hAnsi="Times New Roman"/>
          <w:sz w:val="24"/>
          <w:szCs w:val="24"/>
        </w:rPr>
        <w:t>GP</w:t>
      </w:r>
      <w:r w:rsidR="00C5547A">
        <w:rPr>
          <w:rFonts w:ascii="Times New Roman" w:hAnsi="Times New Roman"/>
          <w:sz w:val="24"/>
          <w:szCs w:val="24"/>
        </w:rPr>
        <w:t xml:space="preserve"> #</w:t>
      </w:r>
      <w:r w:rsidR="00A3418E">
        <w:rPr>
          <w:rFonts w:ascii="Times New Roman" w:hAnsi="Times New Roman"/>
          <w:sz w:val="24"/>
          <w:szCs w:val="24"/>
        </w:rPr>
        <w:t>412 “Emergency Assistance to Other Utilities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="00C5547A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5D83EEA" w14:textId="0F4AE4E7" w:rsidR="00993E2D" w:rsidRDefault="00C5547A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993E2D"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A3418E">
        <w:rPr>
          <w:rFonts w:ascii="Times New Roman" w:hAnsi="Times New Roman"/>
          <w:sz w:val="24"/>
          <w:szCs w:val="24"/>
        </w:rPr>
        <w:t>419 “Polychlorinated Biphen</w:t>
      </w:r>
      <w:r w:rsidR="00F23B5D">
        <w:rPr>
          <w:rFonts w:ascii="Times New Roman" w:hAnsi="Times New Roman"/>
          <w:sz w:val="24"/>
          <w:szCs w:val="24"/>
        </w:rPr>
        <w:t>yl</w:t>
      </w:r>
      <w:r w:rsidR="00A3418E">
        <w:rPr>
          <w:rFonts w:ascii="Times New Roman" w:hAnsi="Times New Roman"/>
          <w:sz w:val="24"/>
          <w:szCs w:val="24"/>
        </w:rPr>
        <w:t>s (PCB)</w:t>
      </w:r>
      <w:r w:rsidR="00053DCA">
        <w:rPr>
          <w:rFonts w:ascii="Times New Roman" w:hAnsi="Times New Roman"/>
          <w:sz w:val="24"/>
          <w:szCs w:val="24"/>
        </w:rPr>
        <w:t xml:space="preserve"> </w:t>
      </w:r>
      <w:r w:rsidR="00993E2D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473C337B" w14:textId="155FE51C" w:rsidR="00164704" w:rsidRDefault="00164704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164704">
        <w:rPr>
          <w:rFonts w:ascii="Times New Roman" w:hAnsi="Times New Roman"/>
          <w:sz w:val="24"/>
          <w:szCs w:val="24"/>
        </w:rPr>
        <w:t xml:space="preserve">GP #424 “Multi-Connections to One Meter” </w:t>
      </w:r>
      <w:r w:rsidRPr="00164704">
        <w:rPr>
          <w:rFonts w:ascii="Times New Roman" w:hAnsi="Times New Roman"/>
          <w:b/>
          <w:bCs/>
          <w:sz w:val="20"/>
          <w:szCs w:val="20"/>
        </w:rPr>
        <w:t>(Included in</w:t>
      </w:r>
      <w:r w:rsidRPr="000B2A15">
        <w:rPr>
          <w:rFonts w:ascii="Times New Roman" w:hAnsi="Times New Roman"/>
          <w:b/>
          <w:bCs/>
          <w:sz w:val="20"/>
          <w:szCs w:val="20"/>
        </w:rPr>
        <w:t xml:space="preserve"> packet)</w:t>
      </w:r>
    </w:p>
    <w:p w14:paraId="5EF2672F" w14:textId="44837142" w:rsidR="00164704" w:rsidRPr="00164704" w:rsidRDefault="00164704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4704">
        <w:rPr>
          <w:rFonts w:ascii="Times New Roman" w:hAnsi="Times New Roman"/>
          <w:color w:val="FF0000"/>
          <w:sz w:val="24"/>
          <w:szCs w:val="24"/>
        </w:rPr>
        <w:t>*</w:t>
      </w:r>
      <w:r w:rsidRPr="00164704">
        <w:rPr>
          <w:rFonts w:ascii="Times New Roman" w:hAnsi="Times New Roman"/>
          <w:sz w:val="24"/>
          <w:szCs w:val="24"/>
        </w:rPr>
        <w:t xml:space="preserve">GP #606 “Physical Examinations” </w:t>
      </w:r>
      <w:r w:rsidRPr="00164704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56DD85AE" w14:textId="77777777" w:rsidR="00CA3B8B" w:rsidRPr="00CA3B8B" w:rsidRDefault="00CA3B8B" w:rsidP="00CA3B8B">
      <w:pPr>
        <w:spacing w:after="0" w:line="240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bookmarkStart w:id="3" w:name="_Hlk33619860"/>
    </w:p>
    <w:bookmarkEnd w:id="3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2A4B08EE" w:rsidR="004946B9" w:rsidRDefault="00934A83" w:rsidP="00934A8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491F99">
        <w:rPr>
          <w:rFonts w:ascii="Times New Roman" w:hAnsi="Times New Roman"/>
          <w:sz w:val="24"/>
          <w:szCs w:val="24"/>
        </w:rPr>
        <w:t>6</w:t>
      </w:r>
      <w:r w:rsidRPr="004946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 xml:space="preserve">Discuss next set of policies to review </w:t>
      </w:r>
      <w:r w:rsidR="004946B9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2B0ECF09" w:rsidR="002F0E5F" w:rsidRPr="004946B9" w:rsidRDefault="00582CCA" w:rsidP="004946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0B2A15">
        <w:rPr>
          <w:rFonts w:ascii="Times New Roman" w:hAnsi="Times New Roman"/>
          <w:sz w:val="24"/>
          <w:szCs w:val="24"/>
        </w:rPr>
        <w:t xml:space="preserve">– </w:t>
      </w:r>
      <w:r w:rsidR="00AF2D8C">
        <w:rPr>
          <w:rFonts w:ascii="Times New Roman" w:hAnsi="Times New Roman"/>
          <w:sz w:val="24"/>
          <w:szCs w:val="24"/>
        </w:rPr>
        <w:t>December</w:t>
      </w:r>
      <w:r w:rsidR="0066337E">
        <w:rPr>
          <w:rFonts w:ascii="Times New Roman" w:hAnsi="Times New Roman"/>
          <w:sz w:val="24"/>
          <w:szCs w:val="24"/>
        </w:rPr>
        <w:t xml:space="preserve"> </w:t>
      </w:r>
      <w:r w:rsidR="00AF2D8C">
        <w:rPr>
          <w:rFonts w:ascii="Times New Roman" w:hAnsi="Times New Roman"/>
          <w:sz w:val="24"/>
          <w:szCs w:val="24"/>
        </w:rPr>
        <w:t>19</w:t>
      </w:r>
      <w:r w:rsidR="0066337E">
        <w:rPr>
          <w:rFonts w:ascii="Times New Roman" w:hAnsi="Times New Roman"/>
          <w:sz w:val="24"/>
          <w:szCs w:val="24"/>
        </w:rPr>
        <w:t>, 202</w:t>
      </w:r>
      <w:r w:rsidR="00053DCA">
        <w:rPr>
          <w:rFonts w:ascii="Times New Roman" w:hAnsi="Times New Roman"/>
          <w:sz w:val="24"/>
          <w:szCs w:val="24"/>
        </w:rPr>
        <w:t>2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40A5FD35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491F99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841484DA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17048395">
    <w:abstractNumId w:val="0"/>
  </w:num>
  <w:num w:numId="2" w16cid:durableId="1721052209">
    <w:abstractNumId w:val="4"/>
  </w:num>
  <w:num w:numId="3" w16cid:durableId="1216820822">
    <w:abstractNumId w:val="5"/>
  </w:num>
  <w:num w:numId="4" w16cid:durableId="487600161">
    <w:abstractNumId w:val="6"/>
  </w:num>
  <w:num w:numId="5" w16cid:durableId="958490666">
    <w:abstractNumId w:val="3"/>
  </w:num>
  <w:num w:numId="6" w16cid:durableId="2074497930">
    <w:abstractNumId w:val="7"/>
  </w:num>
  <w:num w:numId="7" w16cid:durableId="925774018">
    <w:abstractNumId w:val="1"/>
  </w:num>
  <w:num w:numId="8" w16cid:durableId="514076757">
    <w:abstractNumId w:val="2"/>
  </w:num>
  <w:num w:numId="9" w16cid:durableId="1840845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53DCA"/>
    <w:rsid w:val="000722DC"/>
    <w:rsid w:val="00074A3E"/>
    <w:rsid w:val="000873FA"/>
    <w:rsid w:val="000B2A15"/>
    <w:rsid w:val="000D337C"/>
    <w:rsid w:val="00104216"/>
    <w:rsid w:val="00157328"/>
    <w:rsid w:val="00160B69"/>
    <w:rsid w:val="00164704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E2ACC"/>
    <w:rsid w:val="002F0E5F"/>
    <w:rsid w:val="00300628"/>
    <w:rsid w:val="003034A8"/>
    <w:rsid w:val="00343BE6"/>
    <w:rsid w:val="00385712"/>
    <w:rsid w:val="003B5DD3"/>
    <w:rsid w:val="003C18F8"/>
    <w:rsid w:val="00401D47"/>
    <w:rsid w:val="0040764B"/>
    <w:rsid w:val="0042724A"/>
    <w:rsid w:val="004539B4"/>
    <w:rsid w:val="00461297"/>
    <w:rsid w:val="00491F99"/>
    <w:rsid w:val="004946B9"/>
    <w:rsid w:val="004F078A"/>
    <w:rsid w:val="004F233C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50D73"/>
    <w:rsid w:val="00854A6A"/>
    <w:rsid w:val="00856CAE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3418E"/>
    <w:rsid w:val="00A66617"/>
    <w:rsid w:val="00A97F8B"/>
    <w:rsid w:val="00AA2390"/>
    <w:rsid w:val="00AD59B2"/>
    <w:rsid w:val="00AE6E7D"/>
    <w:rsid w:val="00AF2D8C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01E78"/>
    <w:rsid w:val="00D33DAE"/>
    <w:rsid w:val="00D679CF"/>
    <w:rsid w:val="00D7370F"/>
    <w:rsid w:val="00D94400"/>
    <w:rsid w:val="00DA2DDE"/>
    <w:rsid w:val="00DB472D"/>
    <w:rsid w:val="00DB4F9A"/>
    <w:rsid w:val="00DE49C3"/>
    <w:rsid w:val="00DF6B04"/>
    <w:rsid w:val="00E25F3B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23B5D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12</cp:revision>
  <cp:lastPrinted>2021-02-03T18:35:00Z</cp:lastPrinted>
  <dcterms:created xsi:type="dcterms:W3CDTF">2021-03-15T17:41:00Z</dcterms:created>
  <dcterms:modified xsi:type="dcterms:W3CDTF">2022-09-20T17:54:00Z</dcterms:modified>
</cp:coreProperties>
</file>